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5E43E" w14:textId="77777777" w:rsidR="00027208" w:rsidRPr="00CD6D43" w:rsidRDefault="00027208" w:rsidP="00027208">
      <w:pPr>
        <w:pStyle w:val="Heading1"/>
      </w:pPr>
      <w:r w:rsidRPr="00CD6D43">
        <w:t xml:space="preserve">Appendix 2 – </w:t>
      </w:r>
      <w:r w:rsidRPr="00CD6D43">
        <w:rPr>
          <w:noProof/>
        </w:rPr>
        <w:t>Potential land uses and activities that may cause site contamination</w:t>
      </w:r>
    </w:p>
    <w:p w14:paraId="49D6B0FB" w14:textId="77777777" w:rsidR="00027208" w:rsidRPr="00CD6D43" w:rsidRDefault="00027208" w:rsidP="00027208">
      <w:pPr>
        <w:pStyle w:val="RAMJOTabH"/>
      </w:pPr>
      <w:r w:rsidRPr="00CD6D43">
        <w:rPr>
          <w:b/>
          <w:bCs/>
        </w:rPr>
        <w:t>Table A2.1:</w:t>
      </w:r>
      <w:r w:rsidRPr="00CD6D43">
        <w:t xml:space="preserve"> Activities that may cause site contamination</w:t>
      </w:r>
    </w:p>
    <w:tbl>
      <w:tblPr>
        <w:tblStyle w:val="TableGrid"/>
        <w:tblW w:w="0" w:type="auto"/>
        <w:tblLayout w:type="fixed"/>
        <w:tblLook w:val="04A0" w:firstRow="1" w:lastRow="0" w:firstColumn="1" w:lastColumn="0" w:noHBand="0" w:noVBand="1"/>
      </w:tblPr>
      <w:tblGrid>
        <w:gridCol w:w="4508"/>
        <w:gridCol w:w="4508"/>
      </w:tblGrid>
      <w:tr w:rsidR="00027208" w:rsidRPr="00CD6D43" w14:paraId="0D158634" w14:textId="77777777" w:rsidTr="00920C86">
        <w:tc>
          <w:tcPr>
            <w:tcW w:w="4508" w:type="dxa"/>
          </w:tcPr>
          <w:p w14:paraId="4C5056D6" w14:textId="77777777" w:rsidR="00027208" w:rsidRPr="00CD6D43" w:rsidRDefault="00027208" w:rsidP="00920C86">
            <w:pPr>
              <w:pStyle w:val="RAMJOTabText"/>
            </w:pPr>
            <w:r w:rsidRPr="00CD6D43">
              <w:t>Acid and alkali plant and formulation</w:t>
            </w:r>
          </w:p>
        </w:tc>
        <w:tc>
          <w:tcPr>
            <w:tcW w:w="4508" w:type="dxa"/>
          </w:tcPr>
          <w:p w14:paraId="41203EC9" w14:textId="77777777" w:rsidR="00027208" w:rsidRPr="00CD6D43" w:rsidRDefault="00027208" w:rsidP="00920C86">
            <w:pPr>
              <w:pStyle w:val="RAMJOTabText"/>
            </w:pPr>
            <w:r w:rsidRPr="00CD6D43">
              <w:t>Iron and steel work</w:t>
            </w:r>
          </w:p>
        </w:tc>
      </w:tr>
      <w:tr w:rsidR="00027208" w:rsidRPr="00CD6D43" w14:paraId="053F49C6" w14:textId="77777777" w:rsidTr="00920C86">
        <w:tc>
          <w:tcPr>
            <w:tcW w:w="4508" w:type="dxa"/>
          </w:tcPr>
          <w:p w14:paraId="0DCA42EC" w14:textId="77777777" w:rsidR="00027208" w:rsidRPr="00CD6D43" w:rsidRDefault="00027208" w:rsidP="00920C86">
            <w:pPr>
              <w:pStyle w:val="RAMJOTabText"/>
            </w:pPr>
            <w:r w:rsidRPr="00CD6D43">
              <w:t>Agricultural and horticultural activities</w:t>
            </w:r>
          </w:p>
        </w:tc>
        <w:tc>
          <w:tcPr>
            <w:tcW w:w="4508" w:type="dxa"/>
          </w:tcPr>
          <w:p w14:paraId="23761CE5" w14:textId="77777777" w:rsidR="00027208" w:rsidRPr="00CD6D43" w:rsidRDefault="00027208" w:rsidP="00920C86">
            <w:pPr>
              <w:pStyle w:val="RAMJOTabText"/>
            </w:pPr>
            <w:r w:rsidRPr="00CD6D43">
              <w:t>Landfill sites</w:t>
            </w:r>
          </w:p>
        </w:tc>
      </w:tr>
      <w:tr w:rsidR="00027208" w:rsidRPr="00CD6D43" w14:paraId="403CBADE" w14:textId="77777777" w:rsidTr="00920C86">
        <w:tc>
          <w:tcPr>
            <w:tcW w:w="4508" w:type="dxa"/>
          </w:tcPr>
          <w:p w14:paraId="67FDD677" w14:textId="77777777" w:rsidR="00027208" w:rsidRPr="00CD6D43" w:rsidRDefault="00027208" w:rsidP="00920C86">
            <w:pPr>
              <w:pStyle w:val="RAMJOTabText"/>
            </w:pPr>
            <w:r w:rsidRPr="00CD6D43">
              <w:t>Airports</w:t>
            </w:r>
          </w:p>
        </w:tc>
        <w:tc>
          <w:tcPr>
            <w:tcW w:w="4508" w:type="dxa"/>
          </w:tcPr>
          <w:p w14:paraId="10199383" w14:textId="77777777" w:rsidR="00027208" w:rsidRPr="00CD6D43" w:rsidRDefault="00027208" w:rsidP="00920C86">
            <w:pPr>
              <w:pStyle w:val="RAMJOTabText"/>
            </w:pPr>
            <w:r w:rsidRPr="00CD6D43">
              <w:t>Metal treatment</w:t>
            </w:r>
          </w:p>
        </w:tc>
      </w:tr>
      <w:tr w:rsidR="00027208" w:rsidRPr="00CD6D43" w14:paraId="23882CC4" w14:textId="77777777" w:rsidTr="00920C86">
        <w:tc>
          <w:tcPr>
            <w:tcW w:w="4508" w:type="dxa"/>
          </w:tcPr>
          <w:p w14:paraId="74D9ABEA" w14:textId="77777777" w:rsidR="00027208" w:rsidRPr="00CD6D43" w:rsidRDefault="00027208" w:rsidP="00920C86">
            <w:pPr>
              <w:pStyle w:val="RAMJOTabText"/>
            </w:pPr>
            <w:r w:rsidRPr="00CD6D43">
              <w:t>Asbestos production and disposal</w:t>
            </w:r>
          </w:p>
        </w:tc>
        <w:tc>
          <w:tcPr>
            <w:tcW w:w="4508" w:type="dxa"/>
          </w:tcPr>
          <w:p w14:paraId="5DA524F8" w14:textId="77777777" w:rsidR="00027208" w:rsidRPr="00CD6D43" w:rsidRDefault="00027208" w:rsidP="00920C86">
            <w:pPr>
              <w:pStyle w:val="RAMJOTabText"/>
            </w:pPr>
            <w:r w:rsidRPr="00CD6D43">
              <w:t>Mining and extractive industries</w:t>
            </w:r>
          </w:p>
        </w:tc>
      </w:tr>
      <w:tr w:rsidR="00027208" w:rsidRPr="00CD6D43" w14:paraId="5D6483A3" w14:textId="77777777" w:rsidTr="00920C86">
        <w:tc>
          <w:tcPr>
            <w:tcW w:w="4508" w:type="dxa"/>
          </w:tcPr>
          <w:p w14:paraId="3A2A198B" w14:textId="77777777" w:rsidR="00027208" w:rsidRPr="00CD6D43" w:rsidRDefault="00027208" w:rsidP="00920C86">
            <w:pPr>
              <w:pStyle w:val="RAMJOTabText"/>
            </w:pPr>
            <w:r w:rsidRPr="00CD6D43">
              <w:t>Battery manufacture and recycling</w:t>
            </w:r>
          </w:p>
        </w:tc>
        <w:tc>
          <w:tcPr>
            <w:tcW w:w="4508" w:type="dxa"/>
          </w:tcPr>
          <w:p w14:paraId="7C22C821" w14:textId="77777777" w:rsidR="00027208" w:rsidRPr="00CD6D43" w:rsidRDefault="00027208" w:rsidP="00920C86">
            <w:pPr>
              <w:pStyle w:val="RAMJOTabText"/>
            </w:pPr>
            <w:r w:rsidRPr="00CD6D43">
              <w:t>Oil production and storage</w:t>
            </w:r>
          </w:p>
        </w:tc>
      </w:tr>
      <w:tr w:rsidR="00027208" w:rsidRPr="00CD6D43" w14:paraId="1FD00D75" w14:textId="77777777" w:rsidTr="00920C86">
        <w:tc>
          <w:tcPr>
            <w:tcW w:w="4508" w:type="dxa"/>
          </w:tcPr>
          <w:p w14:paraId="741AE28C" w14:textId="77777777" w:rsidR="00027208" w:rsidRPr="00CD6D43" w:rsidRDefault="00027208" w:rsidP="00920C86">
            <w:pPr>
              <w:pStyle w:val="RAMJOTabText"/>
            </w:pPr>
            <w:r w:rsidRPr="00CD6D43">
              <w:t>Breweries and distilleries</w:t>
            </w:r>
          </w:p>
        </w:tc>
        <w:tc>
          <w:tcPr>
            <w:tcW w:w="4508" w:type="dxa"/>
          </w:tcPr>
          <w:p w14:paraId="46720900" w14:textId="77777777" w:rsidR="00027208" w:rsidRPr="00CD6D43" w:rsidRDefault="00027208" w:rsidP="00920C86">
            <w:pPr>
              <w:pStyle w:val="RAMJOTabText"/>
            </w:pPr>
            <w:r w:rsidRPr="00CD6D43">
              <w:t>Paint formulation and manufacture</w:t>
            </w:r>
          </w:p>
        </w:tc>
      </w:tr>
      <w:tr w:rsidR="00027208" w:rsidRPr="00CD6D43" w14:paraId="0F621EC3" w14:textId="77777777" w:rsidTr="00920C86">
        <w:tc>
          <w:tcPr>
            <w:tcW w:w="4508" w:type="dxa"/>
          </w:tcPr>
          <w:p w14:paraId="0BA10DC9" w14:textId="77777777" w:rsidR="00027208" w:rsidRPr="00CD6D43" w:rsidRDefault="00027208" w:rsidP="00920C86">
            <w:pPr>
              <w:pStyle w:val="RAMJOTabText"/>
            </w:pPr>
            <w:r w:rsidRPr="00CD6D43">
              <w:t>Chemical manufacture and formulation</w:t>
            </w:r>
          </w:p>
        </w:tc>
        <w:tc>
          <w:tcPr>
            <w:tcW w:w="4508" w:type="dxa"/>
          </w:tcPr>
          <w:p w14:paraId="3C9A880D" w14:textId="77777777" w:rsidR="00027208" w:rsidRPr="00CD6D43" w:rsidRDefault="00027208" w:rsidP="00920C86">
            <w:pPr>
              <w:pStyle w:val="RAMJOTabText"/>
            </w:pPr>
            <w:r w:rsidRPr="00CD6D43">
              <w:t>Pesticide manufacture, formulation and use</w:t>
            </w:r>
          </w:p>
        </w:tc>
      </w:tr>
      <w:tr w:rsidR="00027208" w:rsidRPr="00CD6D43" w14:paraId="2F199769" w14:textId="77777777" w:rsidTr="00920C86">
        <w:tc>
          <w:tcPr>
            <w:tcW w:w="4508" w:type="dxa"/>
          </w:tcPr>
          <w:p w14:paraId="4242CF9E" w14:textId="77777777" w:rsidR="00027208" w:rsidRPr="00CD6D43" w:rsidRDefault="00027208" w:rsidP="00920C86">
            <w:pPr>
              <w:pStyle w:val="RAMJOTabText"/>
            </w:pPr>
            <w:r w:rsidRPr="00CD6D43">
              <w:rPr>
                <w:i/>
                <w:iCs/>
              </w:rPr>
              <w:t>Council depots</w:t>
            </w:r>
          </w:p>
        </w:tc>
        <w:tc>
          <w:tcPr>
            <w:tcW w:w="4508" w:type="dxa"/>
          </w:tcPr>
          <w:p w14:paraId="1823C3C2" w14:textId="77777777" w:rsidR="00027208" w:rsidRPr="00CD6D43" w:rsidRDefault="00027208" w:rsidP="00920C86">
            <w:pPr>
              <w:pStyle w:val="RAMJOTabText"/>
            </w:pPr>
            <w:r w:rsidRPr="00CD6D43">
              <w:t>Power stations</w:t>
            </w:r>
          </w:p>
        </w:tc>
      </w:tr>
      <w:tr w:rsidR="00027208" w:rsidRPr="00CD6D43" w14:paraId="1D58BD5D" w14:textId="77777777" w:rsidTr="00920C86">
        <w:tc>
          <w:tcPr>
            <w:tcW w:w="4508" w:type="dxa"/>
          </w:tcPr>
          <w:p w14:paraId="03D257E3" w14:textId="77777777" w:rsidR="00027208" w:rsidRPr="00CD6D43" w:rsidRDefault="00027208" w:rsidP="00920C86">
            <w:pPr>
              <w:pStyle w:val="RAMJOTabText"/>
              <w:rPr>
                <w:i/>
                <w:iCs/>
              </w:rPr>
            </w:pPr>
            <w:r w:rsidRPr="00CD6D43">
              <w:t>Defence works</w:t>
            </w:r>
          </w:p>
        </w:tc>
        <w:tc>
          <w:tcPr>
            <w:tcW w:w="4508" w:type="dxa"/>
          </w:tcPr>
          <w:p w14:paraId="3782508B" w14:textId="77777777" w:rsidR="00027208" w:rsidRPr="00CD6D43" w:rsidRDefault="00027208" w:rsidP="00920C86">
            <w:pPr>
              <w:pStyle w:val="RAMJOTabText"/>
            </w:pPr>
            <w:r w:rsidRPr="00CD6D43">
              <w:t>Printing shops</w:t>
            </w:r>
          </w:p>
        </w:tc>
      </w:tr>
      <w:tr w:rsidR="00027208" w:rsidRPr="00CD6D43" w14:paraId="7B9E10A4" w14:textId="77777777" w:rsidTr="00920C86">
        <w:tc>
          <w:tcPr>
            <w:tcW w:w="4508" w:type="dxa"/>
          </w:tcPr>
          <w:p w14:paraId="70655C98" w14:textId="77777777" w:rsidR="00027208" w:rsidRPr="00CD6D43" w:rsidRDefault="00027208" w:rsidP="00920C86">
            <w:pPr>
              <w:pStyle w:val="RAMJOTabText"/>
            </w:pPr>
            <w:r w:rsidRPr="00CD6D43">
              <w:t>Drum reconditioning works</w:t>
            </w:r>
          </w:p>
        </w:tc>
        <w:tc>
          <w:tcPr>
            <w:tcW w:w="4508" w:type="dxa"/>
          </w:tcPr>
          <w:p w14:paraId="7B9E1BD1" w14:textId="77777777" w:rsidR="00027208" w:rsidRPr="00CD6D43" w:rsidRDefault="00027208" w:rsidP="00920C86">
            <w:pPr>
              <w:pStyle w:val="RAMJOTabText"/>
            </w:pPr>
            <w:r w:rsidRPr="00CD6D43">
              <w:t>Railway yards</w:t>
            </w:r>
          </w:p>
        </w:tc>
      </w:tr>
      <w:tr w:rsidR="00027208" w:rsidRPr="00CD6D43" w14:paraId="3D0D0679" w14:textId="77777777" w:rsidTr="00920C86">
        <w:tc>
          <w:tcPr>
            <w:tcW w:w="4508" w:type="dxa"/>
          </w:tcPr>
          <w:p w14:paraId="79F15D2F" w14:textId="77777777" w:rsidR="00027208" w:rsidRPr="00CD6D43" w:rsidRDefault="00027208" w:rsidP="00920C86">
            <w:pPr>
              <w:pStyle w:val="RAMJOTabText"/>
            </w:pPr>
            <w:r w:rsidRPr="00CD6D43">
              <w:t>Dry-cleaning</w:t>
            </w:r>
          </w:p>
        </w:tc>
        <w:tc>
          <w:tcPr>
            <w:tcW w:w="4508" w:type="dxa"/>
          </w:tcPr>
          <w:p w14:paraId="3B90CCC9" w14:textId="77777777" w:rsidR="00027208" w:rsidRPr="00CD6D43" w:rsidRDefault="00027208" w:rsidP="00920C86">
            <w:pPr>
              <w:pStyle w:val="RAMJOTabText"/>
            </w:pPr>
            <w:r w:rsidRPr="00CD6D43">
              <w:rPr>
                <w:i/>
                <w:iCs/>
              </w:rPr>
              <w:t>Research institutions (laboratories)</w:t>
            </w:r>
          </w:p>
        </w:tc>
      </w:tr>
      <w:tr w:rsidR="00027208" w:rsidRPr="00CD6D43" w14:paraId="47D25CF7" w14:textId="77777777" w:rsidTr="00920C86">
        <w:tc>
          <w:tcPr>
            <w:tcW w:w="4508" w:type="dxa"/>
          </w:tcPr>
          <w:p w14:paraId="37BE266D" w14:textId="77777777" w:rsidR="00027208" w:rsidRPr="00CD6D43" w:rsidRDefault="00027208" w:rsidP="00920C86">
            <w:pPr>
              <w:pStyle w:val="RAMJOTabText"/>
            </w:pPr>
            <w:r w:rsidRPr="00CD6D43">
              <w:t>Electrical manufacturing (transformers, capacitors)</w:t>
            </w:r>
          </w:p>
        </w:tc>
        <w:tc>
          <w:tcPr>
            <w:tcW w:w="4508" w:type="dxa"/>
          </w:tcPr>
          <w:p w14:paraId="14D4EE9B" w14:textId="77777777" w:rsidR="00027208" w:rsidRPr="00CD6D43" w:rsidRDefault="00027208" w:rsidP="00920C86">
            <w:pPr>
              <w:pStyle w:val="RAMJOTabText"/>
            </w:pPr>
            <w:r w:rsidRPr="00CD6D43">
              <w:t>Scrap yards</w:t>
            </w:r>
          </w:p>
        </w:tc>
      </w:tr>
      <w:tr w:rsidR="00027208" w:rsidRPr="00CD6D43" w14:paraId="19C8B43A" w14:textId="77777777" w:rsidTr="00920C86">
        <w:tc>
          <w:tcPr>
            <w:tcW w:w="4508" w:type="dxa"/>
          </w:tcPr>
          <w:p w14:paraId="6C455375" w14:textId="77777777" w:rsidR="00027208" w:rsidRPr="00CD6D43" w:rsidRDefault="00027208" w:rsidP="00920C86">
            <w:pPr>
              <w:pStyle w:val="RAMJOTabText"/>
            </w:pPr>
            <w:r w:rsidRPr="00CD6D43">
              <w:t>Electroplating and heat treatment premises</w:t>
            </w:r>
          </w:p>
        </w:tc>
        <w:tc>
          <w:tcPr>
            <w:tcW w:w="4508" w:type="dxa"/>
          </w:tcPr>
          <w:p w14:paraId="3A9FA6A4" w14:textId="77777777" w:rsidR="00027208" w:rsidRPr="00CD6D43" w:rsidRDefault="00027208" w:rsidP="00920C86">
            <w:pPr>
              <w:pStyle w:val="RAMJOTabText"/>
            </w:pPr>
            <w:r w:rsidRPr="00CD6D43">
              <w:t>Service stations and fuel storage facilities (depots)</w:t>
            </w:r>
          </w:p>
        </w:tc>
      </w:tr>
      <w:tr w:rsidR="00027208" w:rsidRPr="00CD6D43" w14:paraId="6A176939" w14:textId="77777777" w:rsidTr="00920C86">
        <w:tc>
          <w:tcPr>
            <w:tcW w:w="4508" w:type="dxa"/>
          </w:tcPr>
          <w:p w14:paraId="43B6D5F5" w14:textId="77777777" w:rsidR="00027208" w:rsidRPr="00CD6D43" w:rsidRDefault="00027208" w:rsidP="00920C86">
            <w:pPr>
              <w:pStyle w:val="RAMJOTabText"/>
            </w:pPr>
            <w:r w:rsidRPr="00CD6D43">
              <w:t>Engine works</w:t>
            </w:r>
          </w:p>
        </w:tc>
        <w:tc>
          <w:tcPr>
            <w:tcW w:w="4508" w:type="dxa"/>
          </w:tcPr>
          <w:p w14:paraId="583AFD61" w14:textId="77777777" w:rsidR="00027208" w:rsidRPr="00CD6D43" w:rsidRDefault="00027208" w:rsidP="00920C86">
            <w:pPr>
              <w:pStyle w:val="RAMJOTabText"/>
              <w:rPr>
                <w:i/>
                <w:iCs/>
              </w:rPr>
            </w:pPr>
            <w:r w:rsidRPr="00CD6D43">
              <w:t>Sheep and cattle dips</w:t>
            </w:r>
          </w:p>
        </w:tc>
      </w:tr>
      <w:tr w:rsidR="00027208" w:rsidRPr="00CD6D43" w14:paraId="438336DE" w14:textId="77777777" w:rsidTr="00920C86">
        <w:tc>
          <w:tcPr>
            <w:tcW w:w="4508" w:type="dxa"/>
          </w:tcPr>
          <w:p w14:paraId="1F2C9AA2" w14:textId="77777777" w:rsidR="00027208" w:rsidRPr="00CD6D43" w:rsidRDefault="00027208" w:rsidP="00920C86">
            <w:pPr>
              <w:pStyle w:val="RAMJOTabText"/>
            </w:pPr>
            <w:r w:rsidRPr="00CD6D43">
              <w:t>Explosives industry</w:t>
            </w:r>
          </w:p>
        </w:tc>
        <w:tc>
          <w:tcPr>
            <w:tcW w:w="4508" w:type="dxa"/>
          </w:tcPr>
          <w:p w14:paraId="0D34F40C" w14:textId="77777777" w:rsidR="00027208" w:rsidRPr="00CD6D43" w:rsidRDefault="00027208" w:rsidP="00920C86">
            <w:pPr>
              <w:pStyle w:val="RAMJOTabText"/>
            </w:pPr>
            <w:r w:rsidRPr="00CD6D43">
              <w:t>Smelting and refining</w:t>
            </w:r>
          </w:p>
        </w:tc>
      </w:tr>
      <w:tr w:rsidR="00027208" w:rsidRPr="00CD6D43" w14:paraId="72D5B248" w14:textId="77777777" w:rsidTr="00920C86">
        <w:tc>
          <w:tcPr>
            <w:tcW w:w="4508" w:type="dxa"/>
          </w:tcPr>
          <w:p w14:paraId="1BDCB991" w14:textId="77777777" w:rsidR="00027208" w:rsidRPr="00CD6D43" w:rsidRDefault="00027208" w:rsidP="00920C86">
            <w:pPr>
              <w:pStyle w:val="RAMJOTabText"/>
            </w:pPr>
            <w:r w:rsidRPr="00CD6D43">
              <w:rPr>
                <w:i/>
                <w:iCs/>
              </w:rPr>
              <w:t>Firefighting training and the use of firefighting foams</w:t>
            </w:r>
          </w:p>
        </w:tc>
        <w:tc>
          <w:tcPr>
            <w:tcW w:w="4508" w:type="dxa"/>
          </w:tcPr>
          <w:p w14:paraId="7DC7BE1F" w14:textId="77777777" w:rsidR="00027208" w:rsidRPr="00CD6D43" w:rsidRDefault="00027208" w:rsidP="00920C86">
            <w:pPr>
              <w:pStyle w:val="RAMJOTabText"/>
            </w:pPr>
            <w:r w:rsidRPr="00CD6D43">
              <w:t>Tanning and associated trades</w:t>
            </w:r>
          </w:p>
        </w:tc>
      </w:tr>
      <w:tr w:rsidR="00027208" w:rsidRPr="00CD6D43" w14:paraId="7213C306" w14:textId="77777777" w:rsidTr="00920C86">
        <w:tc>
          <w:tcPr>
            <w:tcW w:w="4508" w:type="dxa"/>
          </w:tcPr>
          <w:p w14:paraId="0B255A49" w14:textId="77777777" w:rsidR="00027208" w:rsidRPr="00CD6D43" w:rsidRDefault="00027208" w:rsidP="00920C86">
            <w:pPr>
              <w:pStyle w:val="RAMJOTabText"/>
            </w:pPr>
            <w:r w:rsidRPr="00CD6D43">
              <w:t>Foundries</w:t>
            </w:r>
          </w:p>
        </w:tc>
        <w:tc>
          <w:tcPr>
            <w:tcW w:w="4508" w:type="dxa"/>
          </w:tcPr>
          <w:p w14:paraId="33056C2D" w14:textId="77777777" w:rsidR="00027208" w:rsidRPr="00CD6D43" w:rsidRDefault="00027208" w:rsidP="00920C86">
            <w:pPr>
              <w:pStyle w:val="RAMJOTabText"/>
            </w:pPr>
            <w:r w:rsidRPr="00CD6D43">
              <w:rPr>
                <w:i/>
                <w:iCs/>
              </w:rPr>
              <w:t>Waste processing, storage and treatment</w:t>
            </w:r>
          </w:p>
        </w:tc>
      </w:tr>
      <w:tr w:rsidR="00027208" w:rsidRPr="00CD6D43" w14:paraId="3EA5020D" w14:textId="77777777" w:rsidTr="00920C86">
        <w:tc>
          <w:tcPr>
            <w:tcW w:w="4508" w:type="dxa"/>
          </w:tcPr>
          <w:p w14:paraId="7B2DC4B9" w14:textId="77777777" w:rsidR="00027208" w:rsidRPr="00CD6D43" w:rsidRDefault="00027208" w:rsidP="00920C86">
            <w:pPr>
              <w:pStyle w:val="RAMJOTabText"/>
            </w:pPr>
            <w:r w:rsidRPr="00CD6D43">
              <w:t>Fuel storage</w:t>
            </w:r>
          </w:p>
        </w:tc>
        <w:tc>
          <w:tcPr>
            <w:tcW w:w="4508" w:type="dxa"/>
          </w:tcPr>
          <w:p w14:paraId="25E0DDAD" w14:textId="77777777" w:rsidR="00027208" w:rsidRPr="00CD6D43" w:rsidRDefault="00027208" w:rsidP="00920C86">
            <w:pPr>
              <w:pStyle w:val="RAMJOTabText"/>
              <w:rPr>
                <w:i/>
                <w:iCs/>
              </w:rPr>
            </w:pPr>
            <w:r w:rsidRPr="00CD6D43">
              <w:t>Water and sewerage treatment plants</w:t>
            </w:r>
          </w:p>
        </w:tc>
      </w:tr>
      <w:tr w:rsidR="00027208" w:rsidRPr="00CD6D43" w14:paraId="59770522" w14:textId="77777777" w:rsidTr="00920C86">
        <w:tc>
          <w:tcPr>
            <w:tcW w:w="4508" w:type="dxa"/>
          </w:tcPr>
          <w:p w14:paraId="5B4C7C25" w14:textId="77777777" w:rsidR="00027208" w:rsidRPr="00CD6D43" w:rsidRDefault="00027208" w:rsidP="00920C86">
            <w:pPr>
              <w:pStyle w:val="RAMJOTabText"/>
              <w:rPr>
                <w:i/>
                <w:iCs/>
              </w:rPr>
            </w:pPr>
            <w:r w:rsidRPr="00CD6D43">
              <w:t>Gas works</w:t>
            </w:r>
          </w:p>
        </w:tc>
        <w:tc>
          <w:tcPr>
            <w:tcW w:w="4508" w:type="dxa"/>
          </w:tcPr>
          <w:p w14:paraId="204385F7" w14:textId="77777777" w:rsidR="00027208" w:rsidRPr="00CD6D43" w:rsidRDefault="00027208" w:rsidP="00920C86">
            <w:pPr>
              <w:pStyle w:val="RAMJOTabText"/>
            </w:pPr>
            <w:r w:rsidRPr="00CD6D43">
              <w:t>Wood preservation</w:t>
            </w:r>
          </w:p>
        </w:tc>
      </w:tr>
      <w:tr w:rsidR="00027208" w:rsidRPr="00CD6D43" w14:paraId="4C5FF452" w14:textId="77777777" w:rsidTr="00920C86">
        <w:tc>
          <w:tcPr>
            <w:tcW w:w="4508" w:type="dxa"/>
          </w:tcPr>
          <w:p w14:paraId="460CD03A" w14:textId="77777777" w:rsidR="00027208" w:rsidRPr="00CD6D43" w:rsidRDefault="00027208" w:rsidP="00920C86">
            <w:pPr>
              <w:pStyle w:val="RAMJOTabText"/>
            </w:pPr>
            <w:r w:rsidRPr="00CD6D43">
              <w:rPr>
                <w:i/>
                <w:iCs/>
              </w:rPr>
              <w:t>Hospitals</w:t>
            </w:r>
          </w:p>
        </w:tc>
        <w:tc>
          <w:tcPr>
            <w:tcW w:w="4508" w:type="dxa"/>
          </w:tcPr>
          <w:p w14:paraId="749D29F8" w14:textId="77777777" w:rsidR="00027208" w:rsidRPr="00CD6D43" w:rsidRDefault="00027208" w:rsidP="00920C86">
            <w:pPr>
              <w:pStyle w:val="RAMJOTabText"/>
            </w:pPr>
          </w:p>
        </w:tc>
      </w:tr>
    </w:tbl>
    <w:p w14:paraId="182CD6EB" w14:textId="77777777" w:rsidR="00027208" w:rsidRPr="00CD6D43" w:rsidRDefault="00027208" w:rsidP="00027208">
      <w:pPr>
        <w:pStyle w:val="RAMJOTabNote"/>
      </w:pPr>
      <w:r w:rsidRPr="00CD6D43">
        <w:t>Source: Table 1 in Appendix 1 of the Department of Planning and Environment’s draft</w:t>
      </w:r>
      <w:r w:rsidRPr="00CD6D43">
        <w:rPr>
          <w:i/>
          <w:iCs/>
        </w:rPr>
        <w:t xml:space="preserve"> Contaminated Land Planning Guidelines</w:t>
      </w:r>
      <w:r w:rsidRPr="00CD6D43">
        <w:t>. The use of</w:t>
      </w:r>
      <w:r w:rsidRPr="00CD6D43">
        <w:rPr>
          <w:i/>
          <w:iCs/>
        </w:rPr>
        <w:t xml:space="preserve"> italics</w:t>
      </w:r>
      <w:r w:rsidRPr="00CD6D43">
        <w:t xml:space="preserve"> indicates an activity not identified in these guidelines but is known to cause site contamination.</w:t>
      </w:r>
    </w:p>
    <w:p w14:paraId="0B3DA2C8" w14:textId="77777777" w:rsidR="00027208" w:rsidRPr="00CD6D43" w:rsidRDefault="00027208" w:rsidP="00027208">
      <w:pPr>
        <w:pStyle w:val="RAMJOTabNote"/>
      </w:pPr>
    </w:p>
    <w:p w14:paraId="569A88FA" w14:textId="77777777" w:rsidR="00027208" w:rsidRPr="00CD6D43" w:rsidRDefault="00027208" w:rsidP="00027208">
      <w:pPr>
        <w:pStyle w:val="RAMJOTabH"/>
      </w:pPr>
      <w:r w:rsidRPr="00CD6D43">
        <w:rPr>
          <w:b/>
          <w:bCs/>
        </w:rPr>
        <w:t>Table A2.2:</w:t>
      </w:r>
      <w:r w:rsidRPr="00CD6D43">
        <w:t xml:space="preserve"> Industries and associated chemicals that may cause contamination</w:t>
      </w:r>
    </w:p>
    <w:tbl>
      <w:tblPr>
        <w:tblStyle w:val="TableGrid"/>
        <w:tblW w:w="5000" w:type="pct"/>
        <w:jc w:val="center"/>
        <w:tblLayout w:type="fixed"/>
        <w:tblLook w:val="06A0" w:firstRow="1" w:lastRow="0" w:firstColumn="1" w:lastColumn="0" w:noHBand="1" w:noVBand="1"/>
      </w:tblPr>
      <w:tblGrid>
        <w:gridCol w:w="1546"/>
        <w:gridCol w:w="1972"/>
        <w:gridCol w:w="5492"/>
      </w:tblGrid>
      <w:tr w:rsidR="00027208" w:rsidRPr="00CD6D43" w14:paraId="019381FA" w14:textId="77777777" w:rsidTr="00920C86">
        <w:trPr>
          <w:tblHeader/>
          <w:jc w:val="center"/>
        </w:trPr>
        <w:tc>
          <w:tcPr>
            <w:tcW w:w="1547" w:type="dxa"/>
            <w:shd w:val="clear" w:color="auto" w:fill="auto"/>
          </w:tcPr>
          <w:p w14:paraId="0185D31D" w14:textId="77777777" w:rsidR="00027208" w:rsidRPr="00CD6D43" w:rsidRDefault="00027208" w:rsidP="00920C86">
            <w:pPr>
              <w:pStyle w:val="RAMJOTabText"/>
              <w:rPr>
                <w:b/>
              </w:rPr>
            </w:pPr>
            <w:r w:rsidRPr="00CD6D43">
              <w:rPr>
                <w:b/>
                <w:bCs w:val="0"/>
              </w:rPr>
              <w:t>Industry or activity</w:t>
            </w:r>
          </w:p>
        </w:tc>
        <w:tc>
          <w:tcPr>
            <w:tcW w:w="1973" w:type="dxa"/>
            <w:shd w:val="clear" w:color="auto" w:fill="auto"/>
          </w:tcPr>
          <w:p w14:paraId="0600AF6B" w14:textId="77777777" w:rsidR="00027208" w:rsidRPr="00CD6D43" w:rsidRDefault="00027208" w:rsidP="00920C86">
            <w:pPr>
              <w:pStyle w:val="RAMJOTabText"/>
              <w:rPr>
                <w:b/>
              </w:rPr>
            </w:pPr>
            <w:r w:rsidRPr="00CD6D43">
              <w:rPr>
                <w:b/>
                <w:bCs w:val="0"/>
              </w:rPr>
              <w:t>Main chemical group</w:t>
            </w:r>
          </w:p>
        </w:tc>
        <w:tc>
          <w:tcPr>
            <w:tcW w:w="5496" w:type="dxa"/>
            <w:shd w:val="clear" w:color="auto" w:fill="auto"/>
          </w:tcPr>
          <w:p w14:paraId="635651F8" w14:textId="77777777" w:rsidR="00027208" w:rsidRPr="00CD6D43" w:rsidRDefault="00027208" w:rsidP="00920C86">
            <w:pPr>
              <w:pStyle w:val="RAMJOTabText"/>
              <w:rPr>
                <w:b/>
              </w:rPr>
            </w:pPr>
            <w:r w:rsidRPr="00CD6D43">
              <w:rPr>
                <w:b/>
                <w:bCs w:val="0"/>
              </w:rPr>
              <w:t>Associated chemicals</w:t>
            </w:r>
          </w:p>
        </w:tc>
      </w:tr>
      <w:tr w:rsidR="00027208" w:rsidRPr="00CD6D43" w14:paraId="77CA16FA" w14:textId="77777777" w:rsidTr="00920C86">
        <w:trPr>
          <w:jc w:val="center"/>
        </w:trPr>
        <w:tc>
          <w:tcPr>
            <w:tcW w:w="1547" w:type="dxa"/>
          </w:tcPr>
          <w:p w14:paraId="12EE171C" w14:textId="77777777" w:rsidR="00027208" w:rsidRPr="00CD6D43" w:rsidRDefault="00027208" w:rsidP="00920C86">
            <w:pPr>
              <w:pStyle w:val="RAMJOTabText"/>
            </w:pPr>
            <w:r w:rsidRPr="00CD6D43">
              <w:t>Agricultural and horticultural activities</w:t>
            </w:r>
          </w:p>
        </w:tc>
        <w:tc>
          <w:tcPr>
            <w:tcW w:w="1973" w:type="dxa"/>
          </w:tcPr>
          <w:p w14:paraId="52F944FE" w14:textId="77777777" w:rsidR="00027208" w:rsidRPr="00CD6D43" w:rsidRDefault="00027208" w:rsidP="00920C86">
            <w:pPr>
              <w:pStyle w:val="RAMJOTabText"/>
            </w:pPr>
          </w:p>
        </w:tc>
        <w:tc>
          <w:tcPr>
            <w:tcW w:w="5496" w:type="dxa"/>
          </w:tcPr>
          <w:p w14:paraId="3FD8B5FA" w14:textId="77777777" w:rsidR="00027208" w:rsidRPr="00CD6D43" w:rsidRDefault="00027208" w:rsidP="00920C86">
            <w:pPr>
              <w:pStyle w:val="RAMJOTabText"/>
            </w:pPr>
            <w:r w:rsidRPr="00CD6D43">
              <w:rPr>
                <w:i/>
                <w:iCs/>
              </w:rPr>
              <w:t>See</w:t>
            </w:r>
            <w:r w:rsidRPr="00CD6D43">
              <w:t xml:space="preserve"> – ‘chemical manufacture and use’ (‘fertiliser’, ‘fungicides’, ‘herbicides’ and ‘pesticides’).</w:t>
            </w:r>
          </w:p>
        </w:tc>
      </w:tr>
      <w:tr w:rsidR="00027208" w:rsidRPr="00CD6D43" w14:paraId="5FE9DDC2" w14:textId="77777777" w:rsidTr="00920C86">
        <w:trPr>
          <w:jc w:val="center"/>
        </w:trPr>
        <w:tc>
          <w:tcPr>
            <w:tcW w:w="1547" w:type="dxa"/>
            <w:vMerge w:val="restart"/>
          </w:tcPr>
          <w:p w14:paraId="1EE068E3" w14:textId="77777777" w:rsidR="00027208" w:rsidRPr="00CD6D43" w:rsidRDefault="00027208" w:rsidP="00920C86">
            <w:pPr>
              <w:pStyle w:val="RAMJOTabText"/>
            </w:pPr>
            <w:r w:rsidRPr="00CD6D43">
              <w:t>Airports</w:t>
            </w:r>
          </w:p>
        </w:tc>
        <w:tc>
          <w:tcPr>
            <w:tcW w:w="1973" w:type="dxa"/>
          </w:tcPr>
          <w:p w14:paraId="22248DE1" w14:textId="77777777" w:rsidR="00027208" w:rsidRPr="00CD6D43" w:rsidRDefault="00027208" w:rsidP="00920C86">
            <w:pPr>
              <w:pStyle w:val="RAMJOTabText"/>
            </w:pPr>
            <w:r w:rsidRPr="00CD6D43">
              <w:t>Hydrocarbons</w:t>
            </w:r>
          </w:p>
        </w:tc>
        <w:tc>
          <w:tcPr>
            <w:tcW w:w="5496" w:type="dxa"/>
          </w:tcPr>
          <w:p w14:paraId="6F63BA2A" w14:textId="77777777" w:rsidR="00027208" w:rsidRPr="00CD6D43" w:rsidRDefault="00027208" w:rsidP="00920C86">
            <w:pPr>
              <w:pStyle w:val="RAMJOTabText"/>
            </w:pPr>
            <w:r w:rsidRPr="00CD6D43">
              <w:t xml:space="preserve">Aviation fuels (total petroleum hydrocarbons, kerosene), </w:t>
            </w:r>
            <w:r w:rsidRPr="00CD6D43">
              <w:rPr>
                <w:i/>
                <w:iCs/>
              </w:rPr>
              <w:t>PFAS</w:t>
            </w:r>
          </w:p>
        </w:tc>
      </w:tr>
      <w:tr w:rsidR="00027208" w:rsidRPr="00CD6D43" w14:paraId="1DEC43B7" w14:textId="77777777" w:rsidTr="00920C86">
        <w:trPr>
          <w:jc w:val="center"/>
        </w:trPr>
        <w:tc>
          <w:tcPr>
            <w:tcW w:w="1547" w:type="dxa"/>
            <w:vMerge/>
          </w:tcPr>
          <w:p w14:paraId="29ED4919" w14:textId="77777777" w:rsidR="00027208" w:rsidRPr="00CD6D43" w:rsidRDefault="00027208" w:rsidP="00920C86">
            <w:pPr>
              <w:pStyle w:val="RAMJOTabText"/>
            </w:pPr>
          </w:p>
        </w:tc>
        <w:tc>
          <w:tcPr>
            <w:tcW w:w="1973" w:type="dxa"/>
          </w:tcPr>
          <w:p w14:paraId="0F1A13F5" w14:textId="77777777" w:rsidR="00027208" w:rsidRPr="00CD6D43" w:rsidRDefault="00027208" w:rsidP="00920C86">
            <w:pPr>
              <w:pStyle w:val="RAMJOTabText"/>
            </w:pPr>
            <w:r w:rsidRPr="00CD6D43">
              <w:t>Metals</w:t>
            </w:r>
          </w:p>
        </w:tc>
        <w:tc>
          <w:tcPr>
            <w:tcW w:w="5496" w:type="dxa"/>
          </w:tcPr>
          <w:p w14:paraId="767C699B" w14:textId="77777777" w:rsidR="00027208" w:rsidRPr="00CD6D43" w:rsidRDefault="00027208" w:rsidP="00920C86">
            <w:pPr>
              <w:pStyle w:val="RAMJOTabText"/>
            </w:pPr>
            <w:r w:rsidRPr="00CD6D43">
              <w:t>Particularly lead, aluminium, magnesium, chromium, chlorinated solvents</w:t>
            </w:r>
          </w:p>
        </w:tc>
      </w:tr>
      <w:tr w:rsidR="00027208" w:rsidRPr="00CD6D43" w14:paraId="0783DFC1" w14:textId="77777777" w:rsidTr="00920C86">
        <w:trPr>
          <w:jc w:val="center"/>
        </w:trPr>
        <w:tc>
          <w:tcPr>
            <w:tcW w:w="1547" w:type="dxa"/>
          </w:tcPr>
          <w:p w14:paraId="0BEE863F" w14:textId="77777777" w:rsidR="00027208" w:rsidRPr="00CD6D43" w:rsidRDefault="00027208" w:rsidP="00920C86">
            <w:pPr>
              <w:pStyle w:val="RAMJOTabText"/>
            </w:pPr>
            <w:r w:rsidRPr="00CD6D43">
              <w:lastRenderedPageBreak/>
              <w:t>Asbestos production and disposal</w:t>
            </w:r>
          </w:p>
        </w:tc>
        <w:tc>
          <w:tcPr>
            <w:tcW w:w="1973" w:type="dxa"/>
          </w:tcPr>
          <w:p w14:paraId="58A0CC4B" w14:textId="77777777" w:rsidR="00027208" w:rsidRPr="00CD6D43" w:rsidRDefault="00027208" w:rsidP="00920C86">
            <w:pPr>
              <w:pStyle w:val="RAMJOTabText"/>
            </w:pPr>
            <w:r w:rsidRPr="00CD6D43">
              <w:t>Asbestos</w:t>
            </w:r>
          </w:p>
        </w:tc>
        <w:tc>
          <w:tcPr>
            <w:tcW w:w="5496" w:type="dxa"/>
          </w:tcPr>
          <w:p w14:paraId="2BCA35EF" w14:textId="77777777" w:rsidR="00027208" w:rsidRPr="00CD6D43" w:rsidRDefault="00027208" w:rsidP="00920C86">
            <w:pPr>
              <w:pStyle w:val="RAMJOTabText"/>
            </w:pPr>
            <w:r w:rsidRPr="00CD6D43">
              <w:t>Asbestos (bonded and fibrous). Be aware of assessments in areas of naturally occurring asbestos.</w:t>
            </w:r>
            <w:r w:rsidRPr="00CD6D43">
              <w:rPr>
                <w:vertAlign w:val="superscript"/>
              </w:rPr>
              <w:t>1</w:t>
            </w:r>
          </w:p>
        </w:tc>
      </w:tr>
      <w:tr w:rsidR="00027208" w:rsidRPr="00CD6D43" w14:paraId="733356D0" w14:textId="77777777" w:rsidTr="00920C86">
        <w:trPr>
          <w:jc w:val="center"/>
        </w:trPr>
        <w:tc>
          <w:tcPr>
            <w:tcW w:w="1547" w:type="dxa"/>
            <w:vMerge w:val="restart"/>
          </w:tcPr>
          <w:p w14:paraId="692B9EFE" w14:textId="77777777" w:rsidR="00027208" w:rsidRPr="00CD6D43" w:rsidRDefault="00027208" w:rsidP="00920C86">
            <w:pPr>
              <w:pStyle w:val="RAMJOTabText"/>
            </w:pPr>
            <w:r w:rsidRPr="00CD6D43">
              <w:t>Battery manufacture and recycling</w:t>
            </w:r>
          </w:p>
        </w:tc>
        <w:tc>
          <w:tcPr>
            <w:tcW w:w="1973" w:type="dxa"/>
          </w:tcPr>
          <w:p w14:paraId="497F52BC" w14:textId="77777777" w:rsidR="00027208" w:rsidRPr="00CD6D43" w:rsidRDefault="00027208" w:rsidP="00920C86">
            <w:pPr>
              <w:pStyle w:val="RAMJOTabText"/>
            </w:pPr>
            <w:r w:rsidRPr="00CD6D43">
              <w:t>Acids</w:t>
            </w:r>
          </w:p>
        </w:tc>
        <w:tc>
          <w:tcPr>
            <w:tcW w:w="5496" w:type="dxa"/>
          </w:tcPr>
          <w:p w14:paraId="3495D5AE" w14:textId="77777777" w:rsidR="00027208" w:rsidRPr="00CD6D43" w:rsidRDefault="00027208" w:rsidP="00920C86">
            <w:pPr>
              <w:pStyle w:val="RAMJOTabText"/>
            </w:pPr>
            <w:r w:rsidRPr="00CD6D43">
              <w:t>Sulfuric acid</w:t>
            </w:r>
          </w:p>
        </w:tc>
      </w:tr>
      <w:tr w:rsidR="00027208" w:rsidRPr="00CD6D43" w14:paraId="47871A60" w14:textId="77777777" w:rsidTr="00920C86">
        <w:trPr>
          <w:jc w:val="center"/>
        </w:trPr>
        <w:tc>
          <w:tcPr>
            <w:tcW w:w="1547" w:type="dxa"/>
            <w:vMerge/>
          </w:tcPr>
          <w:p w14:paraId="13966B44" w14:textId="77777777" w:rsidR="00027208" w:rsidRPr="00CD6D43" w:rsidRDefault="00027208" w:rsidP="00920C86">
            <w:pPr>
              <w:pStyle w:val="RAMJOTabText"/>
            </w:pPr>
          </w:p>
        </w:tc>
        <w:tc>
          <w:tcPr>
            <w:tcW w:w="1973" w:type="dxa"/>
          </w:tcPr>
          <w:p w14:paraId="0C9DD35E" w14:textId="77777777" w:rsidR="00027208" w:rsidRPr="00CD6D43" w:rsidRDefault="00027208" w:rsidP="00920C86">
            <w:pPr>
              <w:pStyle w:val="RAMJOTabText"/>
            </w:pPr>
            <w:r w:rsidRPr="00CD6D43">
              <w:t>Metals</w:t>
            </w:r>
          </w:p>
        </w:tc>
        <w:tc>
          <w:tcPr>
            <w:tcW w:w="5496" w:type="dxa"/>
          </w:tcPr>
          <w:p w14:paraId="1DC27173" w14:textId="77777777" w:rsidR="00027208" w:rsidRPr="00CD6D43" w:rsidRDefault="00027208" w:rsidP="00920C86">
            <w:pPr>
              <w:pStyle w:val="RAMJOTabText"/>
            </w:pPr>
            <w:r w:rsidRPr="00CD6D43">
              <w:t>Lead, manganese, zinc, cadmium, nickel, cobalt, mercury, silver, antimony</w:t>
            </w:r>
          </w:p>
        </w:tc>
      </w:tr>
      <w:tr w:rsidR="00027208" w:rsidRPr="00CD6D43" w14:paraId="7E389919" w14:textId="77777777" w:rsidTr="00920C86">
        <w:trPr>
          <w:jc w:val="center"/>
        </w:trPr>
        <w:tc>
          <w:tcPr>
            <w:tcW w:w="1547" w:type="dxa"/>
          </w:tcPr>
          <w:p w14:paraId="250BA74C" w14:textId="77777777" w:rsidR="00027208" w:rsidRPr="00CD6D43" w:rsidRDefault="00027208" w:rsidP="00920C86">
            <w:pPr>
              <w:pStyle w:val="RAMJOTabText"/>
            </w:pPr>
            <w:r w:rsidRPr="00CD6D43">
              <w:t>Breweries and distilleries</w:t>
            </w:r>
          </w:p>
        </w:tc>
        <w:tc>
          <w:tcPr>
            <w:tcW w:w="1973" w:type="dxa"/>
          </w:tcPr>
          <w:p w14:paraId="4B1DE0F5" w14:textId="77777777" w:rsidR="00027208" w:rsidRPr="00CD6D43" w:rsidRDefault="00027208" w:rsidP="00920C86">
            <w:pPr>
              <w:pStyle w:val="RAMJOTabText"/>
            </w:pPr>
            <w:r w:rsidRPr="00CD6D43">
              <w:t>Alcohol</w:t>
            </w:r>
          </w:p>
        </w:tc>
        <w:tc>
          <w:tcPr>
            <w:tcW w:w="5496" w:type="dxa"/>
          </w:tcPr>
          <w:p w14:paraId="544BE261" w14:textId="77777777" w:rsidR="00027208" w:rsidRPr="00CD6D43" w:rsidRDefault="00027208" w:rsidP="00920C86">
            <w:pPr>
              <w:pStyle w:val="RAMJOTabText"/>
            </w:pPr>
            <w:r w:rsidRPr="00CD6D43">
              <w:t>Ethanol, methanol, esters</w:t>
            </w:r>
          </w:p>
        </w:tc>
      </w:tr>
      <w:tr w:rsidR="00027208" w:rsidRPr="00CD6D43" w14:paraId="22401C2F" w14:textId="77777777" w:rsidTr="00920C86">
        <w:trPr>
          <w:jc w:val="center"/>
        </w:trPr>
        <w:tc>
          <w:tcPr>
            <w:tcW w:w="1547" w:type="dxa"/>
            <w:vMerge w:val="restart"/>
          </w:tcPr>
          <w:p w14:paraId="5C564991" w14:textId="77777777" w:rsidR="00027208" w:rsidRPr="00CD6D43" w:rsidRDefault="00027208" w:rsidP="00920C86">
            <w:pPr>
              <w:pStyle w:val="RAMJOTabText"/>
            </w:pPr>
            <w:r w:rsidRPr="00CD6D43">
              <w:t>Chemical manufacture and use</w:t>
            </w:r>
          </w:p>
        </w:tc>
        <w:tc>
          <w:tcPr>
            <w:tcW w:w="1973" w:type="dxa"/>
          </w:tcPr>
          <w:p w14:paraId="755138AF" w14:textId="77777777" w:rsidR="00027208" w:rsidRPr="00CD6D43" w:rsidRDefault="00027208" w:rsidP="00920C86">
            <w:pPr>
              <w:pStyle w:val="RAMJOTabText"/>
            </w:pPr>
            <w:r w:rsidRPr="00CD6D43">
              <w:t xml:space="preserve">Acid and alkali </w:t>
            </w:r>
          </w:p>
        </w:tc>
        <w:tc>
          <w:tcPr>
            <w:tcW w:w="5496" w:type="dxa"/>
          </w:tcPr>
          <w:p w14:paraId="47F878D3" w14:textId="77777777" w:rsidR="00027208" w:rsidRPr="00CD6D43" w:rsidRDefault="00027208" w:rsidP="00920C86">
            <w:pPr>
              <w:pStyle w:val="RAMJOTabText"/>
            </w:pPr>
            <w:r w:rsidRPr="00CD6D43">
              <w:t>Mercury; chlorine (</w:t>
            </w:r>
            <w:proofErr w:type="spellStart"/>
            <w:r w:rsidRPr="00CD6D43">
              <w:t>chloralkali</w:t>
            </w:r>
            <w:proofErr w:type="spellEnd"/>
            <w:r w:rsidRPr="00CD6D43">
              <w:t xml:space="preserve"> process); sulfuric, hydrochloric and nitric acids; sodium and calcium hydroxides</w:t>
            </w:r>
          </w:p>
        </w:tc>
      </w:tr>
      <w:tr w:rsidR="00027208" w:rsidRPr="00CD6D43" w14:paraId="0607B522" w14:textId="77777777" w:rsidTr="00920C86">
        <w:trPr>
          <w:jc w:val="center"/>
        </w:trPr>
        <w:tc>
          <w:tcPr>
            <w:tcW w:w="1547" w:type="dxa"/>
            <w:vMerge/>
          </w:tcPr>
          <w:p w14:paraId="1085EF46" w14:textId="77777777" w:rsidR="00027208" w:rsidRPr="00CD6D43" w:rsidRDefault="00027208" w:rsidP="00920C86">
            <w:pPr>
              <w:pStyle w:val="RAMJOTabText"/>
            </w:pPr>
          </w:p>
        </w:tc>
        <w:tc>
          <w:tcPr>
            <w:tcW w:w="1973" w:type="dxa"/>
          </w:tcPr>
          <w:p w14:paraId="7D390CBE" w14:textId="77777777" w:rsidR="00027208" w:rsidRPr="00CD6D43" w:rsidRDefault="00027208" w:rsidP="00920C86">
            <w:pPr>
              <w:pStyle w:val="RAMJOTabText"/>
            </w:pPr>
            <w:r w:rsidRPr="00CD6D43">
              <w:t>Adhesives and resins</w:t>
            </w:r>
          </w:p>
        </w:tc>
        <w:tc>
          <w:tcPr>
            <w:tcW w:w="5496" w:type="dxa"/>
          </w:tcPr>
          <w:p w14:paraId="10AADDB2" w14:textId="77777777" w:rsidR="00027208" w:rsidRPr="00CD6D43" w:rsidRDefault="00027208" w:rsidP="00920C86">
            <w:pPr>
              <w:pStyle w:val="RAMJOTabText"/>
            </w:pPr>
            <w:r w:rsidRPr="00CD6D43">
              <w:t>Polyvinyl acetate, phenols, formaldehyde, acrylates, phthalates</w:t>
            </w:r>
          </w:p>
        </w:tc>
      </w:tr>
      <w:tr w:rsidR="00027208" w:rsidRPr="00CD6D43" w14:paraId="5CAC5BFF" w14:textId="77777777" w:rsidTr="00920C86">
        <w:trPr>
          <w:jc w:val="center"/>
        </w:trPr>
        <w:tc>
          <w:tcPr>
            <w:tcW w:w="1547" w:type="dxa"/>
            <w:vMerge/>
          </w:tcPr>
          <w:p w14:paraId="70BC870E" w14:textId="77777777" w:rsidR="00027208" w:rsidRPr="00CD6D43" w:rsidRDefault="00027208" w:rsidP="00920C86">
            <w:pPr>
              <w:pStyle w:val="RAMJOTabText"/>
            </w:pPr>
          </w:p>
        </w:tc>
        <w:tc>
          <w:tcPr>
            <w:tcW w:w="1973" w:type="dxa"/>
          </w:tcPr>
          <w:p w14:paraId="0B961CA6" w14:textId="77777777" w:rsidR="00027208" w:rsidRPr="00CD6D43" w:rsidRDefault="00027208" w:rsidP="00920C86">
            <w:pPr>
              <w:pStyle w:val="RAMJOTabText"/>
            </w:pPr>
            <w:r w:rsidRPr="00CD6D43">
              <w:t>Drum reconditioning works</w:t>
            </w:r>
          </w:p>
        </w:tc>
        <w:tc>
          <w:tcPr>
            <w:tcW w:w="5496" w:type="dxa"/>
          </w:tcPr>
          <w:p w14:paraId="18D5C9D3" w14:textId="77777777" w:rsidR="00027208" w:rsidRPr="00CD6D43" w:rsidRDefault="00027208" w:rsidP="00920C86">
            <w:pPr>
              <w:pStyle w:val="RAMJOTabText"/>
            </w:pPr>
            <w:r w:rsidRPr="00CD6D43">
              <w:t>Chemicals, paints, resins, tars, adhesives, oils, fuels, solvents, drum residues</w:t>
            </w:r>
          </w:p>
        </w:tc>
      </w:tr>
      <w:tr w:rsidR="00027208" w:rsidRPr="00CD6D43" w14:paraId="5B8C66B3" w14:textId="77777777" w:rsidTr="00920C86">
        <w:trPr>
          <w:jc w:val="center"/>
        </w:trPr>
        <w:tc>
          <w:tcPr>
            <w:tcW w:w="1547" w:type="dxa"/>
            <w:vMerge/>
          </w:tcPr>
          <w:p w14:paraId="5B523641" w14:textId="77777777" w:rsidR="00027208" w:rsidRPr="00CD6D43" w:rsidRDefault="00027208" w:rsidP="00920C86">
            <w:pPr>
              <w:pStyle w:val="RAMJOTabText"/>
            </w:pPr>
          </w:p>
        </w:tc>
        <w:tc>
          <w:tcPr>
            <w:tcW w:w="1973" w:type="dxa"/>
          </w:tcPr>
          <w:p w14:paraId="7BF835AC" w14:textId="77777777" w:rsidR="00027208" w:rsidRPr="00CD6D43" w:rsidRDefault="00027208" w:rsidP="00920C86">
            <w:pPr>
              <w:pStyle w:val="RAMJOTabText"/>
            </w:pPr>
            <w:r w:rsidRPr="00CD6D43">
              <w:t>Dyes</w:t>
            </w:r>
          </w:p>
        </w:tc>
        <w:tc>
          <w:tcPr>
            <w:tcW w:w="5496" w:type="dxa"/>
          </w:tcPr>
          <w:p w14:paraId="7C30146C" w14:textId="77777777" w:rsidR="00027208" w:rsidRPr="00CD6D43" w:rsidRDefault="00027208" w:rsidP="00920C86">
            <w:pPr>
              <w:pStyle w:val="RAMJOTabText"/>
            </w:pPr>
            <w:r w:rsidRPr="00CD6D43">
              <w:t xml:space="preserve">Chromium, titanium, cobalt, </w:t>
            </w:r>
            <w:proofErr w:type="spellStart"/>
            <w:r w:rsidRPr="00CD6D43">
              <w:t>sulfur</w:t>
            </w:r>
            <w:proofErr w:type="spellEnd"/>
            <w:r w:rsidRPr="00CD6D43">
              <w:t xml:space="preserve"> organic compounds, nitrogen organic compounds, </w:t>
            </w:r>
            <w:proofErr w:type="spellStart"/>
            <w:r w:rsidRPr="00CD6D43">
              <w:t>sulfates</w:t>
            </w:r>
            <w:proofErr w:type="spellEnd"/>
            <w:r w:rsidRPr="00CD6D43">
              <w:t>, solvents</w:t>
            </w:r>
          </w:p>
        </w:tc>
      </w:tr>
      <w:tr w:rsidR="00027208" w:rsidRPr="00CD6D43" w14:paraId="22EDE8B0" w14:textId="77777777" w:rsidTr="00920C86">
        <w:trPr>
          <w:jc w:val="center"/>
        </w:trPr>
        <w:tc>
          <w:tcPr>
            <w:tcW w:w="1547" w:type="dxa"/>
            <w:vMerge/>
          </w:tcPr>
          <w:p w14:paraId="344CB76C" w14:textId="77777777" w:rsidR="00027208" w:rsidRPr="00CD6D43" w:rsidRDefault="00027208" w:rsidP="00920C86">
            <w:pPr>
              <w:pStyle w:val="RAMJOTabText"/>
            </w:pPr>
          </w:p>
        </w:tc>
        <w:tc>
          <w:tcPr>
            <w:tcW w:w="1973" w:type="dxa"/>
          </w:tcPr>
          <w:p w14:paraId="7E256E44" w14:textId="77777777" w:rsidR="00027208" w:rsidRPr="00CD6D43" w:rsidRDefault="00027208" w:rsidP="00920C86">
            <w:pPr>
              <w:pStyle w:val="RAMJOTabText"/>
            </w:pPr>
            <w:r w:rsidRPr="00CD6D43">
              <w:t>Explosives</w:t>
            </w:r>
          </w:p>
        </w:tc>
        <w:tc>
          <w:tcPr>
            <w:tcW w:w="5496" w:type="dxa"/>
          </w:tcPr>
          <w:p w14:paraId="7D042434" w14:textId="77777777" w:rsidR="00027208" w:rsidRPr="00CD6D43" w:rsidRDefault="00027208" w:rsidP="00920C86">
            <w:pPr>
              <w:pStyle w:val="RAMJOTabText"/>
            </w:pPr>
            <w:r w:rsidRPr="00CD6D43">
              <w:t xml:space="preserve">Acetone, nitric acid, ammonium nitrate, pentachlorophenol, ammonia, sulfuric acid, </w:t>
            </w:r>
            <w:proofErr w:type="spellStart"/>
            <w:r w:rsidRPr="00CD6D43">
              <w:t>nitroglycerine</w:t>
            </w:r>
            <w:proofErr w:type="spellEnd"/>
            <w:r w:rsidRPr="00CD6D43">
              <w:t>, calcium cyanamide, lead, ethylene glycol, methanol, copper, aluminium, bis(2-ethylhexyl) adipate, dibutyl phthalate, sodium hydroxide, mercury, silver</w:t>
            </w:r>
          </w:p>
        </w:tc>
      </w:tr>
      <w:tr w:rsidR="00027208" w:rsidRPr="00CD6D43" w14:paraId="5C0218CD" w14:textId="77777777" w:rsidTr="00920C86">
        <w:trPr>
          <w:jc w:val="center"/>
        </w:trPr>
        <w:tc>
          <w:tcPr>
            <w:tcW w:w="1547" w:type="dxa"/>
            <w:vMerge/>
          </w:tcPr>
          <w:p w14:paraId="1C045CEA" w14:textId="77777777" w:rsidR="00027208" w:rsidRPr="00CD6D43" w:rsidRDefault="00027208" w:rsidP="00920C86">
            <w:pPr>
              <w:pStyle w:val="RAMJOTabText"/>
            </w:pPr>
          </w:p>
        </w:tc>
        <w:tc>
          <w:tcPr>
            <w:tcW w:w="1973" w:type="dxa"/>
          </w:tcPr>
          <w:p w14:paraId="6E6D4097" w14:textId="77777777" w:rsidR="00027208" w:rsidRPr="00CD6D43" w:rsidRDefault="00027208" w:rsidP="00920C86">
            <w:pPr>
              <w:pStyle w:val="RAMJOTabText"/>
            </w:pPr>
            <w:r w:rsidRPr="00CD6D43">
              <w:t>Fertiliser</w:t>
            </w:r>
          </w:p>
        </w:tc>
        <w:tc>
          <w:tcPr>
            <w:tcW w:w="5496" w:type="dxa"/>
          </w:tcPr>
          <w:p w14:paraId="7053DAE9" w14:textId="77777777" w:rsidR="00027208" w:rsidRPr="00CD6D43" w:rsidRDefault="00027208" w:rsidP="00920C86">
            <w:pPr>
              <w:pStyle w:val="RAMJOTabText"/>
            </w:pPr>
            <w:r w:rsidRPr="00CD6D43">
              <w:t xml:space="preserve">Calcium phosphate, calcium </w:t>
            </w:r>
            <w:proofErr w:type="spellStart"/>
            <w:r w:rsidRPr="00CD6D43">
              <w:t>sulfate</w:t>
            </w:r>
            <w:proofErr w:type="spellEnd"/>
            <w:r w:rsidRPr="00CD6D43">
              <w:t xml:space="preserve">, nitrates, ammonium </w:t>
            </w:r>
            <w:proofErr w:type="spellStart"/>
            <w:r w:rsidRPr="00CD6D43">
              <w:t>sulfate</w:t>
            </w:r>
            <w:proofErr w:type="spellEnd"/>
            <w:r w:rsidRPr="00CD6D43">
              <w:t>, carbonates, potassium, copper, magnesium, molybdenum, boron, cadmium, arsenic</w:t>
            </w:r>
          </w:p>
        </w:tc>
      </w:tr>
      <w:tr w:rsidR="00027208" w:rsidRPr="00CD6D43" w14:paraId="14A80D23" w14:textId="77777777" w:rsidTr="00920C86">
        <w:trPr>
          <w:jc w:val="center"/>
        </w:trPr>
        <w:tc>
          <w:tcPr>
            <w:tcW w:w="1547" w:type="dxa"/>
            <w:vMerge/>
          </w:tcPr>
          <w:p w14:paraId="577E4990" w14:textId="77777777" w:rsidR="00027208" w:rsidRPr="00CD6D43" w:rsidRDefault="00027208" w:rsidP="00920C86">
            <w:pPr>
              <w:pStyle w:val="RAMJOTabText"/>
            </w:pPr>
          </w:p>
        </w:tc>
        <w:tc>
          <w:tcPr>
            <w:tcW w:w="1973" w:type="dxa"/>
          </w:tcPr>
          <w:p w14:paraId="22D8F208" w14:textId="77777777" w:rsidR="00027208" w:rsidRPr="00CD6D43" w:rsidRDefault="00027208" w:rsidP="00920C86">
            <w:pPr>
              <w:pStyle w:val="RAMJOTabText"/>
            </w:pPr>
            <w:r w:rsidRPr="00CD6D43">
              <w:t>Flocculants</w:t>
            </w:r>
          </w:p>
        </w:tc>
        <w:tc>
          <w:tcPr>
            <w:tcW w:w="5496" w:type="dxa"/>
          </w:tcPr>
          <w:p w14:paraId="77C9D2C7" w14:textId="77777777" w:rsidR="00027208" w:rsidRPr="00CD6D43" w:rsidRDefault="00027208" w:rsidP="00920C86">
            <w:pPr>
              <w:pStyle w:val="RAMJOTabText"/>
            </w:pPr>
            <w:r w:rsidRPr="00CD6D43">
              <w:t>Aluminium</w:t>
            </w:r>
          </w:p>
        </w:tc>
      </w:tr>
      <w:tr w:rsidR="00027208" w:rsidRPr="00CD6D43" w14:paraId="1036D525" w14:textId="77777777" w:rsidTr="00920C86">
        <w:trPr>
          <w:jc w:val="center"/>
        </w:trPr>
        <w:tc>
          <w:tcPr>
            <w:tcW w:w="1547" w:type="dxa"/>
            <w:vMerge/>
          </w:tcPr>
          <w:p w14:paraId="0E0CC079" w14:textId="77777777" w:rsidR="00027208" w:rsidRPr="00CD6D43" w:rsidRDefault="00027208" w:rsidP="00920C86">
            <w:pPr>
              <w:pStyle w:val="RAMJOTabText"/>
            </w:pPr>
          </w:p>
        </w:tc>
        <w:tc>
          <w:tcPr>
            <w:tcW w:w="1973" w:type="dxa"/>
          </w:tcPr>
          <w:p w14:paraId="1A40A3BF" w14:textId="77777777" w:rsidR="00027208" w:rsidRPr="00CD6D43" w:rsidRDefault="00027208" w:rsidP="00920C86">
            <w:pPr>
              <w:pStyle w:val="RAMJOTabText"/>
            </w:pPr>
            <w:r w:rsidRPr="00CD6D43">
              <w:t>Foam production</w:t>
            </w:r>
          </w:p>
        </w:tc>
        <w:tc>
          <w:tcPr>
            <w:tcW w:w="5496" w:type="dxa"/>
          </w:tcPr>
          <w:p w14:paraId="3CD69C4C" w14:textId="77777777" w:rsidR="00027208" w:rsidRPr="00CD6D43" w:rsidRDefault="00027208" w:rsidP="00920C86">
            <w:pPr>
              <w:pStyle w:val="RAMJOTabText"/>
            </w:pPr>
            <w:r w:rsidRPr="00CD6D43">
              <w:t>Urethane, formaldehyde, styrene</w:t>
            </w:r>
          </w:p>
        </w:tc>
      </w:tr>
      <w:tr w:rsidR="00027208" w:rsidRPr="00CD6D43" w14:paraId="20B22D97" w14:textId="77777777" w:rsidTr="00920C86">
        <w:trPr>
          <w:jc w:val="center"/>
        </w:trPr>
        <w:tc>
          <w:tcPr>
            <w:tcW w:w="1547" w:type="dxa"/>
            <w:vMerge/>
          </w:tcPr>
          <w:p w14:paraId="229BB580" w14:textId="77777777" w:rsidR="00027208" w:rsidRPr="00CD6D43" w:rsidRDefault="00027208" w:rsidP="00920C86">
            <w:pPr>
              <w:pStyle w:val="RAMJOTabText"/>
            </w:pPr>
          </w:p>
        </w:tc>
        <w:tc>
          <w:tcPr>
            <w:tcW w:w="1973" w:type="dxa"/>
          </w:tcPr>
          <w:p w14:paraId="4A8EA6CC" w14:textId="77777777" w:rsidR="00027208" w:rsidRPr="00CD6D43" w:rsidRDefault="00027208" w:rsidP="00920C86">
            <w:pPr>
              <w:pStyle w:val="RAMJOTabText"/>
            </w:pPr>
            <w:r w:rsidRPr="00CD6D43">
              <w:t>Fungicides</w:t>
            </w:r>
          </w:p>
        </w:tc>
        <w:tc>
          <w:tcPr>
            <w:tcW w:w="5496" w:type="dxa"/>
          </w:tcPr>
          <w:p w14:paraId="5DA1BBE5" w14:textId="77777777" w:rsidR="00027208" w:rsidRPr="00CD6D43" w:rsidRDefault="00027208" w:rsidP="00920C86">
            <w:pPr>
              <w:pStyle w:val="RAMJOTabText"/>
            </w:pPr>
            <w:r w:rsidRPr="00CD6D43">
              <w:t xml:space="preserve">Carbamates, copper </w:t>
            </w:r>
            <w:proofErr w:type="spellStart"/>
            <w:r w:rsidRPr="00CD6D43">
              <w:t>sulfate</w:t>
            </w:r>
            <w:proofErr w:type="spellEnd"/>
            <w:r w:rsidRPr="00CD6D43">
              <w:t xml:space="preserve">, copper chloride, </w:t>
            </w:r>
            <w:proofErr w:type="spellStart"/>
            <w:r w:rsidRPr="00CD6D43">
              <w:t>sulfur</w:t>
            </w:r>
            <w:proofErr w:type="spellEnd"/>
            <w:r w:rsidRPr="00CD6D43">
              <w:t>, chromium, zinc</w:t>
            </w:r>
          </w:p>
        </w:tc>
      </w:tr>
      <w:tr w:rsidR="00027208" w:rsidRPr="00CD6D43" w14:paraId="41361A48" w14:textId="77777777" w:rsidTr="00920C86">
        <w:trPr>
          <w:jc w:val="center"/>
        </w:trPr>
        <w:tc>
          <w:tcPr>
            <w:tcW w:w="1547" w:type="dxa"/>
            <w:vMerge/>
          </w:tcPr>
          <w:p w14:paraId="6E8BB4D2" w14:textId="77777777" w:rsidR="00027208" w:rsidRPr="00CD6D43" w:rsidRDefault="00027208" w:rsidP="00920C86">
            <w:pPr>
              <w:pStyle w:val="RAMJOTabText"/>
            </w:pPr>
          </w:p>
        </w:tc>
        <w:tc>
          <w:tcPr>
            <w:tcW w:w="1973" w:type="dxa"/>
          </w:tcPr>
          <w:p w14:paraId="00A4DA9F" w14:textId="77777777" w:rsidR="00027208" w:rsidRPr="00CD6D43" w:rsidRDefault="00027208" w:rsidP="00920C86">
            <w:pPr>
              <w:pStyle w:val="RAMJOTabText"/>
            </w:pPr>
            <w:r w:rsidRPr="00CD6D43">
              <w:t>Herbicides</w:t>
            </w:r>
          </w:p>
        </w:tc>
        <w:tc>
          <w:tcPr>
            <w:tcW w:w="5496" w:type="dxa"/>
          </w:tcPr>
          <w:p w14:paraId="4F63C2D4" w14:textId="77777777" w:rsidR="00027208" w:rsidRPr="00CD6D43" w:rsidRDefault="00027208" w:rsidP="00920C86">
            <w:pPr>
              <w:pStyle w:val="RAMJOTabText"/>
            </w:pPr>
            <w:r w:rsidRPr="00CD6D43">
              <w:t>Ammonium thiocyanate, carbamates, organochlorines, organophosphates, arsenic, mercury, triazines</w:t>
            </w:r>
          </w:p>
        </w:tc>
      </w:tr>
      <w:tr w:rsidR="00027208" w:rsidRPr="00CD6D43" w14:paraId="4C437A6E" w14:textId="77777777" w:rsidTr="00920C86">
        <w:trPr>
          <w:jc w:val="center"/>
        </w:trPr>
        <w:tc>
          <w:tcPr>
            <w:tcW w:w="1547" w:type="dxa"/>
            <w:vMerge/>
          </w:tcPr>
          <w:p w14:paraId="539B043D" w14:textId="77777777" w:rsidR="00027208" w:rsidRPr="00CD6D43" w:rsidRDefault="00027208" w:rsidP="00920C86">
            <w:pPr>
              <w:pStyle w:val="RAMJOTabText"/>
            </w:pPr>
          </w:p>
        </w:tc>
        <w:tc>
          <w:tcPr>
            <w:tcW w:w="1973" w:type="dxa"/>
          </w:tcPr>
          <w:p w14:paraId="7CFE67F5" w14:textId="77777777" w:rsidR="00027208" w:rsidRPr="00CD6D43" w:rsidRDefault="00027208" w:rsidP="00920C86">
            <w:pPr>
              <w:pStyle w:val="RAMJOTabText"/>
            </w:pPr>
            <w:r w:rsidRPr="00CD6D43">
              <w:t>Paints</w:t>
            </w:r>
          </w:p>
        </w:tc>
        <w:tc>
          <w:tcPr>
            <w:tcW w:w="5496" w:type="dxa"/>
          </w:tcPr>
          <w:p w14:paraId="46E70D00" w14:textId="77777777" w:rsidR="00027208" w:rsidRPr="00CD6D43" w:rsidRDefault="00027208" w:rsidP="00920C86">
            <w:pPr>
              <w:pStyle w:val="RAMJOTabText"/>
            </w:pPr>
            <w:r w:rsidRPr="00CD6D43">
              <w:rPr>
                <w:u w:val="single"/>
              </w:rPr>
              <w:t>Heavy metals</w:t>
            </w:r>
            <w:r w:rsidRPr="00CD6D43">
              <w:t xml:space="preserve"> – arsenic, barium, cadmium, chromium, cobalt, lead, manganese, mercury, selenium, zinc, titanium</w:t>
            </w:r>
          </w:p>
          <w:p w14:paraId="28EAA187" w14:textId="77777777" w:rsidR="00027208" w:rsidRPr="00CD6D43" w:rsidRDefault="00027208" w:rsidP="00920C86">
            <w:pPr>
              <w:pStyle w:val="RAMJOTabText"/>
            </w:pPr>
            <w:r w:rsidRPr="00CD6D43">
              <w:rPr>
                <w:u w:val="single"/>
              </w:rPr>
              <w:t>Solvents</w:t>
            </w:r>
            <w:r w:rsidRPr="00CD6D43">
              <w:t xml:space="preserve"> – toluene oils, either natural (for example, pine oil) or synthetic, hydrocarbon</w:t>
            </w:r>
          </w:p>
        </w:tc>
      </w:tr>
      <w:tr w:rsidR="00027208" w:rsidRPr="00CD6D43" w14:paraId="1BA02D85" w14:textId="77777777" w:rsidTr="00920C86">
        <w:trPr>
          <w:jc w:val="center"/>
        </w:trPr>
        <w:tc>
          <w:tcPr>
            <w:tcW w:w="1547" w:type="dxa"/>
            <w:vMerge/>
          </w:tcPr>
          <w:p w14:paraId="53BCA540" w14:textId="77777777" w:rsidR="00027208" w:rsidRPr="00CD6D43" w:rsidRDefault="00027208" w:rsidP="00920C86">
            <w:pPr>
              <w:pStyle w:val="RAMJOTabText"/>
            </w:pPr>
          </w:p>
        </w:tc>
        <w:tc>
          <w:tcPr>
            <w:tcW w:w="1973" w:type="dxa"/>
          </w:tcPr>
          <w:p w14:paraId="071C798C" w14:textId="77777777" w:rsidR="00027208" w:rsidRPr="00CD6D43" w:rsidRDefault="00027208" w:rsidP="00920C86">
            <w:pPr>
              <w:pStyle w:val="RAMJOTabText"/>
            </w:pPr>
            <w:r w:rsidRPr="00CD6D43">
              <w:t>Pesticides</w:t>
            </w:r>
          </w:p>
        </w:tc>
        <w:tc>
          <w:tcPr>
            <w:tcW w:w="5496" w:type="dxa"/>
          </w:tcPr>
          <w:p w14:paraId="6A6F958C" w14:textId="77777777" w:rsidR="00027208" w:rsidRPr="00CD6D43" w:rsidRDefault="00027208" w:rsidP="00920C86">
            <w:pPr>
              <w:pStyle w:val="RAMJOTabText"/>
            </w:pPr>
            <w:r w:rsidRPr="00CD6D43">
              <w:rPr>
                <w:u w:val="single"/>
              </w:rPr>
              <w:t>Active ingredients</w:t>
            </w:r>
            <w:r w:rsidRPr="00CD6D43">
              <w:t xml:space="preserve"> – arsenic, lead, organochlorines, organophosphates, sodium tetraborate, carbamates, </w:t>
            </w:r>
            <w:proofErr w:type="spellStart"/>
            <w:r w:rsidRPr="00CD6D43">
              <w:t>sulfur</w:t>
            </w:r>
            <w:proofErr w:type="spellEnd"/>
            <w:r w:rsidRPr="00CD6D43">
              <w:t>, synthetic pyrethroids</w:t>
            </w:r>
          </w:p>
          <w:p w14:paraId="55C903B5" w14:textId="77777777" w:rsidR="00027208" w:rsidRPr="00CD6D43" w:rsidRDefault="00027208" w:rsidP="00920C86">
            <w:pPr>
              <w:pStyle w:val="RAMJOTabText"/>
            </w:pPr>
            <w:r w:rsidRPr="00CD6D43">
              <w:rPr>
                <w:u w:val="single"/>
              </w:rPr>
              <w:t>Solvents</w:t>
            </w:r>
            <w:r w:rsidRPr="00CD6D43">
              <w:t xml:space="preserve"> – xylenes, kerosene, methyl isobutyl ketone, amyl acetate, a wide range of chlorinated solvents</w:t>
            </w:r>
          </w:p>
        </w:tc>
      </w:tr>
      <w:tr w:rsidR="00027208" w:rsidRPr="00CD6D43" w14:paraId="32369F19" w14:textId="77777777" w:rsidTr="00920C86">
        <w:trPr>
          <w:jc w:val="center"/>
        </w:trPr>
        <w:tc>
          <w:tcPr>
            <w:tcW w:w="1547" w:type="dxa"/>
            <w:vMerge/>
          </w:tcPr>
          <w:p w14:paraId="6AFEF6F8" w14:textId="77777777" w:rsidR="00027208" w:rsidRPr="00CD6D43" w:rsidRDefault="00027208" w:rsidP="00920C86">
            <w:pPr>
              <w:pStyle w:val="RAMJOTabText"/>
            </w:pPr>
          </w:p>
        </w:tc>
        <w:tc>
          <w:tcPr>
            <w:tcW w:w="1973" w:type="dxa"/>
          </w:tcPr>
          <w:p w14:paraId="52557603" w14:textId="77777777" w:rsidR="00027208" w:rsidRPr="00CD6D43" w:rsidRDefault="00027208" w:rsidP="00920C86">
            <w:pPr>
              <w:pStyle w:val="RAMJOTabText"/>
            </w:pPr>
            <w:r w:rsidRPr="00CD6D43">
              <w:t>Pharmaceutical</w:t>
            </w:r>
          </w:p>
        </w:tc>
        <w:tc>
          <w:tcPr>
            <w:tcW w:w="5496" w:type="dxa"/>
          </w:tcPr>
          <w:p w14:paraId="339D3CEA" w14:textId="77777777" w:rsidR="00027208" w:rsidRPr="00CD6D43" w:rsidRDefault="00027208" w:rsidP="00920C86">
            <w:pPr>
              <w:pStyle w:val="RAMJOTabText"/>
            </w:pPr>
            <w:r w:rsidRPr="00CD6D43">
              <w:rPr>
                <w:u w:val="single"/>
              </w:rPr>
              <w:t>Solvents</w:t>
            </w:r>
            <w:r w:rsidRPr="00CD6D43">
              <w:t xml:space="preserve"> – acetone, cyclohexane, methylene chloride, ethyl acetate, butyl acetate, methanol, ethanol, isopropanol, </w:t>
            </w:r>
            <w:r w:rsidRPr="00CD6D43">
              <w:lastRenderedPageBreak/>
              <w:t>butanol, pyridine methyl ethyl ketone, methyl isobutyl ketone, tetrahydrofuran</w:t>
            </w:r>
          </w:p>
        </w:tc>
      </w:tr>
      <w:tr w:rsidR="00027208" w:rsidRPr="00CD6D43" w14:paraId="0D0634E4" w14:textId="77777777" w:rsidTr="00920C86">
        <w:trPr>
          <w:jc w:val="center"/>
        </w:trPr>
        <w:tc>
          <w:tcPr>
            <w:tcW w:w="1547" w:type="dxa"/>
            <w:vMerge/>
          </w:tcPr>
          <w:p w14:paraId="74823D7F" w14:textId="77777777" w:rsidR="00027208" w:rsidRPr="00CD6D43" w:rsidRDefault="00027208" w:rsidP="00920C86">
            <w:pPr>
              <w:pStyle w:val="RAMJOTabText"/>
            </w:pPr>
          </w:p>
        </w:tc>
        <w:tc>
          <w:tcPr>
            <w:tcW w:w="1973" w:type="dxa"/>
          </w:tcPr>
          <w:p w14:paraId="437E32EA" w14:textId="77777777" w:rsidR="00027208" w:rsidRPr="00CD6D43" w:rsidRDefault="00027208" w:rsidP="00920C86">
            <w:pPr>
              <w:pStyle w:val="RAMJOTabText"/>
            </w:pPr>
            <w:r w:rsidRPr="00CD6D43">
              <w:t>Photography</w:t>
            </w:r>
          </w:p>
        </w:tc>
        <w:tc>
          <w:tcPr>
            <w:tcW w:w="5496" w:type="dxa"/>
          </w:tcPr>
          <w:p w14:paraId="5B74058F" w14:textId="77777777" w:rsidR="00027208" w:rsidRPr="00CD6D43" w:rsidRDefault="00027208" w:rsidP="00920C86">
            <w:pPr>
              <w:pStyle w:val="RAMJOTabText"/>
            </w:pPr>
            <w:r w:rsidRPr="00CD6D43">
              <w:t xml:space="preserve">Hydroquinone, sodium carbonate, sodium </w:t>
            </w:r>
            <w:proofErr w:type="spellStart"/>
            <w:r w:rsidRPr="00CD6D43">
              <w:t>sulfite</w:t>
            </w:r>
            <w:proofErr w:type="spellEnd"/>
            <w:r w:rsidRPr="00CD6D43">
              <w:t xml:space="preserve">, potassium bromide, monomethyl para-aminophenol </w:t>
            </w:r>
            <w:proofErr w:type="spellStart"/>
            <w:r w:rsidRPr="00CD6D43">
              <w:t>sulfate</w:t>
            </w:r>
            <w:proofErr w:type="spellEnd"/>
            <w:r w:rsidRPr="00CD6D43">
              <w:t xml:space="preserve">, ferricyanide, chromium, silver, thiocyanate, ammonium compounds, </w:t>
            </w:r>
            <w:proofErr w:type="spellStart"/>
            <w:r w:rsidRPr="00CD6D43">
              <w:t>sulfur</w:t>
            </w:r>
            <w:proofErr w:type="spellEnd"/>
            <w:r w:rsidRPr="00CD6D43">
              <w:t xml:space="preserve"> compounds, phosphate, phenylene diamine, ethyl alcohol, thiosulfates, formaldehyde</w:t>
            </w:r>
          </w:p>
        </w:tc>
      </w:tr>
      <w:tr w:rsidR="00027208" w:rsidRPr="00CD6D43" w14:paraId="5A234CFC" w14:textId="77777777" w:rsidTr="00920C86">
        <w:trPr>
          <w:jc w:val="center"/>
        </w:trPr>
        <w:tc>
          <w:tcPr>
            <w:tcW w:w="1547" w:type="dxa"/>
            <w:vMerge/>
          </w:tcPr>
          <w:p w14:paraId="4227BE8F" w14:textId="77777777" w:rsidR="00027208" w:rsidRPr="00CD6D43" w:rsidRDefault="00027208" w:rsidP="00920C86">
            <w:pPr>
              <w:pStyle w:val="RAMJOTabText"/>
            </w:pPr>
          </w:p>
        </w:tc>
        <w:tc>
          <w:tcPr>
            <w:tcW w:w="1973" w:type="dxa"/>
          </w:tcPr>
          <w:p w14:paraId="09C6427A" w14:textId="77777777" w:rsidR="00027208" w:rsidRPr="00CD6D43" w:rsidRDefault="00027208" w:rsidP="00920C86">
            <w:pPr>
              <w:pStyle w:val="RAMJOTabText"/>
            </w:pPr>
            <w:r w:rsidRPr="00CD6D43">
              <w:t>Plastics</w:t>
            </w:r>
          </w:p>
        </w:tc>
        <w:tc>
          <w:tcPr>
            <w:tcW w:w="5496" w:type="dxa"/>
          </w:tcPr>
          <w:p w14:paraId="15F10396" w14:textId="77777777" w:rsidR="00027208" w:rsidRPr="00CD6D43" w:rsidRDefault="00027208" w:rsidP="00920C86">
            <w:pPr>
              <w:pStyle w:val="RAMJOTabText"/>
            </w:pPr>
            <w:proofErr w:type="spellStart"/>
            <w:r w:rsidRPr="00CD6D43">
              <w:t>Sulfates</w:t>
            </w:r>
            <w:proofErr w:type="spellEnd"/>
            <w:r w:rsidRPr="00CD6D43">
              <w:t>, carbonates, cadmium, solvents, acrylates, phthalates, styrene</w:t>
            </w:r>
          </w:p>
        </w:tc>
      </w:tr>
      <w:tr w:rsidR="00027208" w:rsidRPr="00CD6D43" w14:paraId="081969A7" w14:textId="77777777" w:rsidTr="00920C86">
        <w:trPr>
          <w:jc w:val="center"/>
        </w:trPr>
        <w:tc>
          <w:tcPr>
            <w:tcW w:w="1547" w:type="dxa"/>
            <w:vMerge/>
          </w:tcPr>
          <w:p w14:paraId="174D41EE" w14:textId="77777777" w:rsidR="00027208" w:rsidRPr="00CD6D43" w:rsidRDefault="00027208" w:rsidP="00920C86">
            <w:pPr>
              <w:pStyle w:val="RAMJOTabText"/>
            </w:pPr>
          </w:p>
        </w:tc>
        <w:tc>
          <w:tcPr>
            <w:tcW w:w="1973" w:type="dxa"/>
          </w:tcPr>
          <w:p w14:paraId="09E70DE6" w14:textId="77777777" w:rsidR="00027208" w:rsidRPr="00CD6D43" w:rsidRDefault="00027208" w:rsidP="00920C86">
            <w:pPr>
              <w:pStyle w:val="RAMJOTabText"/>
            </w:pPr>
            <w:r w:rsidRPr="00CD6D43">
              <w:t>Rubber</w:t>
            </w:r>
          </w:p>
        </w:tc>
        <w:tc>
          <w:tcPr>
            <w:tcW w:w="5496" w:type="dxa"/>
          </w:tcPr>
          <w:p w14:paraId="000CDA25" w14:textId="77777777" w:rsidR="00027208" w:rsidRPr="00CD6D43" w:rsidRDefault="00027208" w:rsidP="00920C86">
            <w:pPr>
              <w:pStyle w:val="RAMJOTabText"/>
            </w:pPr>
            <w:r w:rsidRPr="00CD6D43">
              <w:t>Carbon black</w:t>
            </w:r>
          </w:p>
        </w:tc>
      </w:tr>
      <w:tr w:rsidR="00027208" w:rsidRPr="00CD6D43" w14:paraId="44766F29" w14:textId="77777777" w:rsidTr="00920C86">
        <w:trPr>
          <w:jc w:val="center"/>
        </w:trPr>
        <w:tc>
          <w:tcPr>
            <w:tcW w:w="1547" w:type="dxa"/>
            <w:vMerge/>
          </w:tcPr>
          <w:p w14:paraId="51F6E597" w14:textId="77777777" w:rsidR="00027208" w:rsidRPr="00CD6D43" w:rsidRDefault="00027208" w:rsidP="00920C86">
            <w:pPr>
              <w:pStyle w:val="RAMJOTabText"/>
            </w:pPr>
          </w:p>
        </w:tc>
        <w:tc>
          <w:tcPr>
            <w:tcW w:w="1973" w:type="dxa"/>
          </w:tcPr>
          <w:p w14:paraId="07D2A2A7" w14:textId="77777777" w:rsidR="00027208" w:rsidRPr="00CD6D43" w:rsidRDefault="00027208" w:rsidP="00920C86">
            <w:pPr>
              <w:pStyle w:val="RAMJOTabText"/>
            </w:pPr>
            <w:r w:rsidRPr="00CD6D43">
              <w:t>Soaps, detergents</w:t>
            </w:r>
          </w:p>
        </w:tc>
        <w:tc>
          <w:tcPr>
            <w:tcW w:w="5496" w:type="dxa"/>
          </w:tcPr>
          <w:p w14:paraId="36B684EF" w14:textId="77777777" w:rsidR="00027208" w:rsidRPr="00CD6D43" w:rsidRDefault="00027208" w:rsidP="00920C86">
            <w:pPr>
              <w:pStyle w:val="RAMJOTabText"/>
            </w:pPr>
            <w:r w:rsidRPr="00CD6D43">
              <w:rPr>
                <w:u w:val="single"/>
              </w:rPr>
              <w:t>General</w:t>
            </w:r>
            <w:r w:rsidRPr="00CD6D43">
              <w:t xml:space="preserve"> – potassium compounds, phosphates, ammonia, alcohols, esters, sodium hydroxide, surfactants (sodium lauryl </w:t>
            </w:r>
            <w:proofErr w:type="spellStart"/>
            <w:r w:rsidRPr="00CD6D43">
              <w:t>sulfate</w:t>
            </w:r>
            <w:proofErr w:type="spellEnd"/>
            <w:r w:rsidRPr="00CD6D43">
              <w:t>), silicate compounds</w:t>
            </w:r>
          </w:p>
          <w:p w14:paraId="13169B5F" w14:textId="77777777" w:rsidR="00027208" w:rsidRPr="00CD6D43" w:rsidRDefault="00027208" w:rsidP="00920C86">
            <w:pPr>
              <w:pStyle w:val="RAMJOTabText"/>
            </w:pPr>
            <w:r w:rsidRPr="00CD6D43">
              <w:rPr>
                <w:u w:val="single"/>
              </w:rPr>
              <w:t>Acids</w:t>
            </w:r>
            <w:r w:rsidRPr="00CD6D43">
              <w:t xml:space="preserve"> – sulfuric acid and stearic acid</w:t>
            </w:r>
          </w:p>
          <w:p w14:paraId="6553371E" w14:textId="77777777" w:rsidR="00027208" w:rsidRPr="00CD6D43" w:rsidRDefault="00027208" w:rsidP="00920C86">
            <w:pPr>
              <w:pStyle w:val="RAMJOTabText"/>
            </w:pPr>
            <w:r w:rsidRPr="00CD6D43">
              <w:rPr>
                <w:u w:val="single"/>
              </w:rPr>
              <w:t>Oils</w:t>
            </w:r>
            <w:r w:rsidRPr="00CD6D43">
              <w:t xml:space="preserve"> – palm, coconut, pine, tea tree</w:t>
            </w:r>
          </w:p>
        </w:tc>
      </w:tr>
      <w:tr w:rsidR="00027208" w:rsidRPr="00CD6D43" w14:paraId="14467E3D" w14:textId="77777777" w:rsidTr="00920C86">
        <w:trPr>
          <w:jc w:val="center"/>
        </w:trPr>
        <w:tc>
          <w:tcPr>
            <w:tcW w:w="1547" w:type="dxa"/>
            <w:vMerge/>
          </w:tcPr>
          <w:p w14:paraId="0E935C01" w14:textId="77777777" w:rsidR="00027208" w:rsidRPr="00CD6D43" w:rsidRDefault="00027208" w:rsidP="00920C86">
            <w:pPr>
              <w:pStyle w:val="RAMJOTabText"/>
            </w:pPr>
          </w:p>
        </w:tc>
        <w:tc>
          <w:tcPr>
            <w:tcW w:w="1973" w:type="dxa"/>
          </w:tcPr>
          <w:p w14:paraId="463D3940" w14:textId="77777777" w:rsidR="00027208" w:rsidRPr="00CD6D43" w:rsidRDefault="00027208" w:rsidP="00920C86">
            <w:pPr>
              <w:pStyle w:val="RAMJOTabText"/>
            </w:pPr>
            <w:r w:rsidRPr="00CD6D43">
              <w:t>Solvents</w:t>
            </w:r>
          </w:p>
        </w:tc>
        <w:tc>
          <w:tcPr>
            <w:tcW w:w="5496" w:type="dxa"/>
          </w:tcPr>
          <w:p w14:paraId="35CA3081" w14:textId="77777777" w:rsidR="00027208" w:rsidRPr="00CD6D43" w:rsidRDefault="00027208" w:rsidP="00920C86">
            <w:pPr>
              <w:pStyle w:val="RAMJOTabText"/>
            </w:pPr>
            <w:r w:rsidRPr="00CD6D43">
              <w:rPr>
                <w:u w:val="single"/>
              </w:rPr>
              <w:t>General</w:t>
            </w:r>
            <w:r w:rsidRPr="00CD6D43">
              <w:t xml:space="preserve"> – ammonia</w:t>
            </w:r>
          </w:p>
          <w:p w14:paraId="28B3A00E" w14:textId="77777777" w:rsidR="00027208" w:rsidRPr="00CD6D43" w:rsidRDefault="00027208" w:rsidP="00920C86">
            <w:pPr>
              <w:pStyle w:val="RAMJOTabText"/>
            </w:pPr>
            <w:r w:rsidRPr="00CD6D43">
              <w:rPr>
                <w:u w:val="single"/>
              </w:rPr>
              <w:t>Hydrocarbons</w:t>
            </w:r>
            <w:r w:rsidRPr="00CD6D43">
              <w:t xml:space="preserve"> – for example, BTEX</w:t>
            </w:r>
          </w:p>
          <w:p w14:paraId="0E0FEEBD" w14:textId="77777777" w:rsidR="00027208" w:rsidRPr="00CD6D43" w:rsidRDefault="00027208" w:rsidP="00920C86">
            <w:pPr>
              <w:pStyle w:val="RAMJOTabText"/>
            </w:pPr>
            <w:r w:rsidRPr="00CD6D43">
              <w:rPr>
                <w:u w:val="single"/>
              </w:rPr>
              <w:t>Chlorinated organics</w:t>
            </w:r>
            <w:r w:rsidRPr="00CD6D43">
              <w:t xml:space="preserve"> – for example, tetrachloroethene (perchloroethylene) trichloroethene, trichloroethane, dichloroethane, carbon tetrachloride, methylene chloride</w:t>
            </w:r>
          </w:p>
        </w:tc>
      </w:tr>
      <w:tr w:rsidR="00027208" w:rsidRPr="00CD6D43" w14:paraId="214C2A7A" w14:textId="77777777" w:rsidTr="00920C86">
        <w:trPr>
          <w:jc w:val="center"/>
        </w:trPr>
        <w:tc>
          <w:tcPr>
            <w:tcW w:w="1547" w:type="dxa"/>
          </w:tcPr>
          <w:p w14:paraId="6F6598C3" w14:textId="77777777" w:rsidR="00027208" w:rsidRPr="00CD6D43" w:rsidRDefault="00027208" w:rsidP="00920C86">
            <w:pPr>
              <w:pStyle w:val="RAMJOTabText"/>
              <w:rPr>
                <w:i/>
                <w:iCs/>
              </w:rPr>
            </w:pPr>
            <w:r w:rsidRPr="00CD6D43">
              <w:rPr>
                <w:i/>
                <w:iCs/>
              </w:rPr>
              <w:t>Council depots</w:t>
            </w:r>
          </w:p>
        </w:tc>
        <w:tc>
          <w:tcPr>
            <w:tcW w:w="1973" w:type="dxa"/>
          </w:tcPr>
          <w:p w14:paraId="27A2704B" w14:textId="77777777" w:rsidR="00027208" w:rsidRPr="00CD6D43" w:rsidRDefault="00027208" w:rsidP="00920C86">
            <w:pPr>
              <w:pStyle w:val="RAMJOTabText"/>
            </w:pPr>
          </w:p>
        </w:tc>
        <w:tc>
          <w:tcPr>
            <w:tcW w:w="5496" w:type="dxa"/>
          </w:tcPr>
          <w:p w14:paraId="1DBAC60A" w14:textId="77777777" w:rsidR="00027208" w:rsidRPr="00CD6D43" w:rsidRDefault="00027208" w:rsidP="00920C86">
            <w:pPr>
              <w:pStyle w:val="RAMJOTabText"/>
            </w:pPr>
            <w:r w:rsidRPr="00CD6D43">
              <w:t xml:space="preserve">Hydrocarbons, PAH, asbestos, heavy metals, pesticides, herbicides, </w:t>
            </w:r>
            <w:r w:rsidRPr="00CD6D43">
              <w:rPr>
                <w:i/>
                <w:iCs/>
              </w:rPr>
              <w:t>PFAS</w:t>
            </w:r>
          </w:p>
        </w:tc>
      </w:tr>
      <w:tr w:rsidR="00027208" w:rsidRPr="00CD6D43" w14:paraId="13904F88" w14:textId="77777777" w:rsidTr="00920C86">
        <w:trPr>
          <w:jc w:val="center"/>
        </w:trPr>
        <w:tc>
          <w:tcPr>
            <w:tcW w:w="1547" w:type="dxa"/>
          </w:tcPr>
          <w:p w14:paraId="020650AF" w14:textId="77777777" w:rsidR="00027208" w:rsidRPr="00CD6D43" w:rsidRDefault="00027208" w:rsidP="00920C86">
            <w:pPr>
              <w:pStyle w:val="RAMJOTabText"/>
            </w:pPr>
            <w:r w:rsidRPr="00CD6D43">
              <w:t>Defence works</w:t>
            </w:r>
          </w:p>
        </w:tc>
        <w:tc>
          <w:tcPr>
            <w:tcW w:w="1973" w:type="dxa"/>
          </w:tcPr>
          <w:p w14:paraId="4751EC31" w14:textId="77777777" w:rsidR="00027208" w:rsidRPr="00CD6D43" w:rsidRDefault="00027208" w:rsidP="00920C86">
            <w:pPr>
              <w:pStyle w:val="RAMJOTabText"/>
            </w:pPr>
          </w:p>
        </w:tc>
        <w:tc>
          <w:tcPr>
            <w:tcW w:w="5496" w:type="dxa"/>
          </w:tcPr>
          <w:p w14:paraId="2CDEEA7F" w14:textId="77777777" w:rsidR="00027208" w:rsidRPr="00CD6D43" w:rsidRDefault="00027208" w:rsidP="00920C86">
            <w:pPr>
              <w:pStyle w:val="RAMJOTabText"/>
            </w:pPr>
            <w:r w:rsidRPr="00CD6D43">
              <w:t xml:space="preserve">Hydrocarbons, </w:t>
            </w:r>
            <w:r w:rsidRPr="00CD6D43">
              <w:rPr>
                <w:i/>
                <w:iCs/>
              </w:rPr>
              <w:t>PFAS</w:t>
            </w:r>
            <w:r w:rsidRPr="00CD6D43">
              <w:t>, asbestos</w:t>
            </w:r>
          </w:p>
          <w:p w14:paraId="7ED6DAAE" w14:textId="77777777" w:rsidR="00027208" w:rsidRPr="00CD6D43" w:rsidRDefault="00027208" w:rsidP="00920C86">
            <w:pPr>
              <w:pStyle w:val="RAMJOTabText"/>
              <w:rPr>
                <w:i/>
                <w:iCs/>
              </w:rPr>
            </w:pPr>
            <w:r w:rsidRPr="00CD6D43">
              <w:rPr>
                <w:i/>
                <w:iCs/>
              </w:rPr>
              <w:t xml:space="preserve">See also </w:t>
            </w:r>
            <w:r w:rsidRPr="00CD6D43">
              <w:t>– ‘chemical manufacture and use’ (‘explosives’), ‘foundries’, ‘engine works’, ‘service stations and fuel storage facilities (depots)’</w:t>
            </w:r>
          </w:p>
        </w:tc>
      </w:tr>
      <w:tr w:rsidR="00027208" w:rsidRPr="00CD6D43" w14:paraId="7CB4D374" w14:textId="77777777" w:rsidTr="00920C86">
        <w:trPr>
          <w:jc w:val="center"/>
        </w:trPr>
        <w:tc>
          <w:tcPr>
            <w:tcW w:w="1547" w:type="dxa"/>
          </w:tcPr>
          <w:p w14:paraId="2247D3DF" w14:textId="77777777" w:rsidR="00027208" w:rsidRPr="00CD6D43" w:rsidRDefault="00027208" w:rsidP="00920C86">
            <w:pPr>
              <w:pStyle w:val="RAMJOTabText"/>
            </w:pPr>
            <w:r w:rsidRPr="00CD6D43">
              <w:t>Dry-cleaning</w:t>
            </w:r>
          </w:p>
        </w:tc>
        <w:tc>
          <w:tcPr>
            <w:tcW w:w="1973" w:type="dxa"/>
          </w:tcPr>
          <w:p w14:paraId="3897E615" w14:textId="77777777" w:rsidR="00027208" w:rsidRPr="00CD6D43" w:rsidRDefault="00027208" w:rsidP="00920C86">
            <w:pPr>
              <w:pStyle w:val="RAMJOTabText"/>
            </w:pPr>
            <w:r w:rsidRPr="00CD6D43">
              <w:t>Chlorinated solvents</w:t>
            </w:r>
          </w:p>
        </w:tc>
        <w:tc>
          <w:tcPr>
            <w:tcW w:w="5496" w:type="dxa"/>
          </w:tcPr>
          <w:p w14:paraId="366285D3" w14:textId="77777777" w:rsidR="00027208" w:rsidRPr="00CD6D43" w:rsidRDefault="00027208" w:rsidP="00920C86">
            <w:pPr>
              <w:pStyle w:val="RAMJOTabText"/>
            </w:pPr>
            <w:r w:rsidRPr="00CD6D43">
              <w:t>Tetrachloroethene (perchloroethylene), trichloroethylene, 1,1,1–trichloroethane, carbon tetrachloride, white spirit (mixed hydrocarbons)</w:t>
            </w:r>
          </w:p>
        </w:tc>
      </w:tr>
      <w:tr w:rsidR="00027208" w:rsidRPr="00CD6D43" w14:paraId="4B94CE88" w14:textId="77777777" w:rsidTr="00920C86">
        <w:trPr>
          <w:jc w:val="center"/>
        </w:trPr>
        <w:tc>
          <w:tcPr>
            <w:tcW w:w="1547" w:type="dxa"/>
          </w:tcPr>
          <w:p w14:paraId="4021073F" w14:textId="77777777" w:rsidR="00027208" w:rsidRPr="00CD6D43" w:rsidRDefault="00027208" w:rsidP="00920C86">
            <w:pPr>
              <w:pStyle w:val="RAMJOTabText"/>
            </w:pPr>
            <w:r w:rsidRPr="00CD6D43">
              <w:t>Electrical manufacturing</w:t>
            </w:r>
          </w:p>
        </w:tc>
        <w:tc>
          <w:tcPr>
            <w:tcW w:w="1973" w:type="dxa"/>
          </w:tcPr>
          <w:p w14:paraId="4E1FCA56" w14:textId="77777777" w:rsidR="00027208" w:rsidRPr="00CD6D43" w:rsidRDefault="00027208" w:rsidP="00920C86">
            <w:pPr>
              <w:pStyle w:val="RAMJOTabText"/>
            </w:pPr>
            <w:r w:rsidRPr="00CD6D43">
              <w:t>Solvents, metals</w:t>
            </w:r>
          </w:p>
        </w:tc>
        <w:tc>
          <w:tcPr>
            <w:tcW w:w="5496" w:type="dxa"/>
          </w:tcPr>
          <w:p w14:paraId="34A225E7" w14:textId="77777777" w:rsidR="00027208" w:rsidRPr="00CD6D43" w:rsidRDefault="00027208" w:rsidP="00920C86">
            <w:pPr>
              <w:pStyle w:val="RAMJOTabText"/>
            </w:pPr>
            <w:r w:rsidRPr="00CD6D43">
              <w:t>PCBs (transformers and capacitors), solvents, tin, lead, copper, mercury</w:t>
            </w:r>
          </w:p>
        </w:tc>
      </w:tr>
      <w:tr w:rsidR="00027208" w:rsidRPr="00CD6D43" w14:paraId="57E5EFEE" w14:textId="77777777" w:rsidTr="00920C86">
        <w:trPr>
          <w:jc w:val="center"/>
        </w:trPr>
        <w:tc>
          <w:tcPr>
            <w:tcW w:w="1547" w:type="dxa"/>
            <w:vMerge w:val="restart"/>
          </w:tcPr>
          <w:p w14:paraId="26C4196A" w14:textId="77777777" w:rsidR="00027208" w:rsidRPr="00CD6D43" w:rsidRDefault="00027208" w:rsidP="00920C86">
            <w:pPr>
              <w:pStyle w:val="RAMJOTabText"/>
            </w:pPr>
            <w:r w:rsidRPr="00CD6D43">
              <w:t>Engine works</w:t>
            </w:r>
          </w:p>
        </w:tc>
        <w:tc>
          <w:tcPr>
            <w:tcW w:w="1973" w:type="dxa"/>
          </w:tcPr>
          <w:p w14:paraId="4C0FC176" w14:textId="77777777" w:rsidR="00027208" w:rsidRPr="00CD6D43" w:rsidRDefault="00027208" w:rsidP="00920C86">
            <w:pPr>
              <w:pStyle w:val="RAMJOTabText"/>
            </w:pPr>
            <w:r w:rsidRPr="00CD6D43">
              <w:t>Hydrocarbons, metals, solvents, acids, alkalis, refrigerants</w:t>
            </w:r>
          </w:p>
        </w:tc>
        <w:tc>
          <w:tcPr>
            <w:tcW w:w="5496" w:type="dxa"/>
          </w:tcPr>
          <w:p w14:paraId="137DB06D" w14:textId="77777777" w:rsidR="00027208" w:rsidRPr="00CD6D43" w:rsidRDefault="00027208" w:rsidP="00920C86">
            <w:pPr>
              <w:pStyle w:val="RAMJOTabText"/>
            </w:pPr>
            <w:r w:rsidRPr="00CD6D43">
              <w:rPr>
                <w:u w:val="single"/>
              </w:rPr>
              <w:t>Refrigerants</w:t>
            </w:r>
            <w:r w:rsidRPr="00CD6D43">
              <w:t xml:space="preserve"> – chlorofluorocarbons, hydro chlorofluorocarbons, hydrofluorocarbons</w:t>
            </w:r>
          </w:p>
        </w:tc>
      </w:tr>
      <w:tr w:rsidR="00027208" w:rsidRPr="00CD6D43" w14:paraId="3584A931" w14:textId="77777777" w:rsidTr="00920C86">
        <w:trPr>
          <w:jc w:val="center"/>
        </w:trPr>
        <w:tc>
          <w:tcPr>
            <w:tcW w:w="1547" w:type="dxa"/>
            <w:vMerge/>
          </w:tcPr>
          <w:p w14:paraId="2B326F5B" w14:textId="77777777" w:rsidR="00027208" w:rsidRPr="00CD6D43" w:rsidRDefault="00027208" w:rsidP="00920C86">
            <w:pPr>
              <w:pStyle w:val="RAMJOTabText"/>
            </w:pPr>
          </w:p>
        </w:tc>
        <w:tc>
          <w:tcPr>
            <w:tcW w:w="1973" w:type="dxa"/>
          </w:tcPr>
          <w:p w14:paraId="48E6AD21" w14:textId="77777777" w:rsidR="00027208" w:rsidRPr="00CD6D43" w:rsidRDefault="00027208" w:rsidP="00920C86">
            <w:pPr>
              <w:pStyle w:val="RAMJOTabText"/>
            </w:pPr>
            <w:r w:rsidRPr="00CD6D43">
              <w:t>Antifreeze</w:t>
            </w:r>
          </w:p>
        </w:tc>
        <w:tc>
          <w:tcPr>
            <w:tcW w:w="5496" w:type="dxa"/>
          </w:tcPr>
          <w:p w14:paraId="548CB83C" w14:textId="77777777" w:rsidR="00027208" w:rsidRPr="00CD6D43" w:rsidRDefault="00027208" w:rsidP="00920C86">
            <w:pPr>
              <w:pStyle w:val="RAMJOTabText"/>
            </w:pPr>
            <w:r w:rsidRPr="00CD6D43">
              <w:t xml:space="preserve">Particularly aluminium, manganese, iron, copper, nickel, chromium, zinc, cadmium, lead, and oxides, chlorides, fluorides and </w:t>
            </w:r>
            <w:proofErr w:type="spellStart"/>
            <w:r w:rsidRPr="00CD6D43">
              <w:t>sulfates</w:t>
            </w:r>
            <w:proofErr w:type="spellEnd"/>
            <w:r w:rsidRPr="00CD6D43">
              <w:t xml:space="preserve"> of these metals</w:t>
            </w:r>
          </w:p>
        </w:tc>
      </w:tr>
      <w:tr w:rsidR="00027208" w:rsidRPr="00CD6D43" w14:paraId="0829EE31" w14:textId="77777777" w:rsidTr="00920C86">
        <w:trPr>
          <w:jc w:val="center"/>
        </w:trPr>
        <w:tc>
          <w:tcPr>
            <w:tcW w:w="1547" w:type="dxa"/>
          </w:tcPr>
          <w:p w14:paraId="3D5B9D02" w14:textId="77777777" w:rsidR="00027208" w:rsidRPr="00CD6D43" w:rsidRDefault="00027208" w:rsidP="00920C86">
            <w:pPr>
              <w:pStyle w:val="RAMJOTabText"/>
            </w:pPr>
            <w:r w:rsidRPr="00CD6D43">
              <w:t>Foundries</w:t>
            </w:r>
          </w:p>
        </w:tc>
        <w:tc>
          <w:tcPr>
            <w:tcW w:w="1973" w:type="dxa"/>
          </w:tcPr>
          <w:p w14:paraId="7EA33841" w14:textId="77777777" w:rsidR="00027208" w:rsidRPr="00CD6D43" w:rsidRDefault="00027208" w:rsidP="00920C86">
            <w:pPr>
              <w:pStyle w:val="RAMJOTabText"/>
            </w:pPr>
            <w:r w:rsidRPr="00CD6D43">
              <w:t>Metals</w:t>
            </w:r>
          </w:p>
        </w:tc>
        <w:tc>
          <w:tcPr>
            <w:tcW w:w="5496" w:type="dxa"/>
          </w:tcPr>
          <w:p w14:paraId="56B21058" w14:textId="77777777" w:rsidR="00027208" w:rsidRPr="00CD6D43" w:rsidRDefault="00027208" w:rsidP="00920C86">
            <w:pPr>
              <w:pStyle w:val="RAMJOTabText"/>
            </w:pPr>
            <w:r w:rsidRPr="00CD6D43">
              <w:t xml:space="preserve">Particularly aluminium, manganese, iron, copper, nickel, chromium zinc, cadmium, lead, and oxides, chlorides, fluorides and </w:t>
            </w:r>
            <w:proofErr w:type="spellStart"/>
            <w:r w:rsidRPr="00CD6D43">
              <w:t>sulfates</w:t>
            </w:r>
            <w:proofErr w:type="spellEnd"/>
            <w:r w:rsidRPr="00CD6D43">
              <w:t xml:space="preserve"> of these metals</w:t>
            </w:r>
          </w:p>
        </w:tc>
      </w:tr>
      <w:tr w:rsidR="00027208" w:rsidRPr="00CD6D43" w14:paraId="35663E10" w14:textId="77777777" w:rsidTr="00920C86">
        <w:trPr>
          <w:jc w:val="center"/>
        </w:trPr>
        <w:tc>
          <w:tcPr>
            <w:tcW w:w="1547" w:type="dxa"/>
          </w:tcPr>
          <w:p w14:paraId="4BA388B2" w14:textId="77777777" w:rsidR="00027208" w:rsidRPr="00CD6D43" w:rsidRDefault="00027208" w:rsidP="00920C86">
            <w:pPr>
              <w:pStyle w:val="RAMJOTabText"/>
              <w:rPr>
                <w:i/>
                <w:iCs/>
              </w:rPr>
            </w:pPr>
            <w:r w:rsidRPr="00CD6D43">
              <w:rPr>
                <w:i/>
                <w:iCs/>
              </w:rPr>
              <w:t xml:space="preserve">Firefighting training and the use of </w:t>
            </w:r>
            <w:r w:rsidRPr="00CD6D43">
              <w:rPr>
                <w:i/>
                <w:iCs/>
              </w:rPr>
              <w:lastRenderedPageBreak/>
              <w:t>firefighting foam</w:t>
            </w:r>
          </w:p>
        </w:tc>
        <w:tc>
          <w:tcPr>
            <w:tcW w:w="1973" w:type="dxa"/>
          </w:tcPr>
          <w:p w14:paraId="5BBFE5A9" w14:textId="77777777" w:rsidR="00027208" w:rsidRPr="00CD6D43" w:rsidRDefault="00027208" w:rsidP="00920C86">
            <w:pPr>
              <w:pStyle w:val="RAMJOTabText"/>
              <w:rPr>
                <w:i/>
                <w:iCs/>
              </w:rPr>
            </w:pPr>
            <w:r w:rsidRPr="00CD6D43">
              <w:rPr>
                <w:i/>
                <w:iCs/>
              </w:rPr>
              <w:lastRenderedPageBreak/>
              <w:t>PFAS</w:t>
            </w:r>
          </w:p>
        </w:tc>
        <w:tc>
          <w:tcPr>
            <w:tcW w:w="5496" w:type="dxa"/>
          </w:tcPr>
          <w:p w14:paraId="6BDA6BCB" w14:textId="77777777" w:rsidR="00027208" w:rsidRPr="00CD6D43" w:rsidRDefault="00027208" w:rsidP="00920C86">
            <w:pPr>
              <w:pStyle w:val="RAMJOTabText"/>
            </w:pPr>
            <w:r w:rsidRPr="00CD6D43">
              <w:t>Hydrocarbons, solvents, chlorinated solvents, inorganics</w:t>
            </w:r>
          </w:p>
        </w:tc>
      </w:tr>
      <w:tr w:rsidR="00027208" w:rsidRPr="00CD6D43" w14:paraId="101AE0D3" w14:textId="77777777" w:rsidTr="00920C86">
        <w:trPr>
          <w:jc w:val="center"/>
        </w:trPr>
        <w:tc>
          <w:tcPr>
            <w:tcW w:w="1547" w:type="dxa"/>
            <w:vMerge w:val="restart"/>
          </w:tcPr>
          <w:p w14:paraId="2E67B445" w14:textId="77777777" w:rsidR="00027208" w:rsidRPr="00CD6D43" w:rsidRDefault="00027208" w:rsidP="00920C86">
            <w:pPr>
              <w:pStyle w:val="RAMJOTabText"/>
            </w:pPr>
            <w:r w:rsidRPr="00CD6D43">
              <w:t>Gas works</w:t>
            </w:r>
          </w:p>
        </w:tc>
        <w:tc>
          <w:tcPr>
            <w:tcW w:w="1973" w:type="dxa"/>
          </w:tcPr>
          <w:p w14:paraId="5B7B8758" w14:textId="77777777" w:rsidR="00027208" w:rsidRPr="00CD6D43" w:rsidRDefault="00027208" w:rsidP="00920C86">
            <w:pPr>
              <w:pStyle w:val="RAMJOTabText"/>
            </w:pPr>
            <w:r w:rsidRPr="00CD6D43">
              <w:t>Inorganics</w:t>
            </w:r>
          </w:p>
        </w:tc>
        <w:tc>
          <w:tcPr>
            <w:tcW w:w="5496" w:type="dxa"/>
          </w:tcPr>
          <w:p w14:paraId="2D04115D" w14:textId="77777777" w:rsidR="00027208" w:rsidRPr="00CD6D43" w:rsidRDefault="00027208" w:rsidP="00920C86">
            <w:pPr>
              <w:pStyle w:val="RAMJOTabText"/>
            </w:pPr>
            <w:r w:rsidRPr="00CD6D43">
              <w:t xml:space="preserve">Asbestos, ammonia, cyanide, nitrate, </w:t>
            </w:r>
            <w:proofErr w:type="spellStart"/>
            <w:r w:rsidRPr="00CD6D43">
              <w:t>sulfide</w:t>
            </w:r>
            <w:proofErr w:type="spellEnd"/>
            <w:r w:rsidRPr="00CD6D43">
              <w:t>, thiocyanate, aluminium, antimony, arsenic, barium, cadmium, chromium, copper, iron, lead, manganese, mercury, nickel, selenium, silver, vanadium, zinc</w:t>
            </w:r>
          </w:p>
        </w:tc>
      </w:tr>
      <w:tr w:rsidR="00027208" w:rsidRPr="00CD6D43" w14:paraId="3AC2F6B0" w14:textId="77777777" w:rsidTr="00920C86">
        <w:trPr>
          <w:jc w:val="center"/>
        </w:trPr>
        <w:tc>
          <w:tcPr>
            <w:tcW w:w="1547" w:type="dxa"/>
            <w:vMerge/>
          </w:tcPr>
          <w:p w14:paraId="722FAF6E" w14:textId="77777777" w:rsidR="00027208" w:rsidRPr="00CD6D43" w:rsidRDefault="00027208" w:rsidP="00920C86">
            <w:pPr>
              <w:pStyle w:val="RAMJOTabText"/>
            </w:pPr>
          </w:p>
        </w:tc>
        <w:tc>
          <w:tcPr>
            <w:tcW w:w="1973" w:type="dxa"/>
          </w:tcPr>
          <w:p w14:paraId="2A69F251" w14:textId="77777777" w:rsidR="00027208" w:rsidRPr="00CD6D43" w:rsidRDefault="00027208" w:rsidP="00920C86">
            <w:pPr>
              <w:pStyle w:val="RAMJOTabText"/>
            </w:pPr>
            <w:r w:rsidRPr="00CD6D43">
              <w:t>Organics</w:t>
            </w:r>
          </w:p>
        </w:tc>
        <w:tc>
          <w:tcPr>
            <w:tcW w:w="5496" w:type="dxa"/>
          </w:tcPr>
          <w:p w14:paraId="3D81E1DF" w14:textId="77777777" w:rsidR="00027208" w:rsidRPr="00CD6D43" w:rsidRDefault="00027208" w:rsidP="00920C86">
            <w:pPr>
              <w:pStyle w:val="RAMJOTabText"/>
            </w:pPr>
            <w:r w:rsidRPr="00CD6D43">
              <w:t>BTEX, phenolics, PAHs and coke</w:t>
            </w:r>
          </w:p>
        </w:tc>
      </w:tr>
      <w:tr w:rsidR="00027208" w:rsidRPr="00CD6D43" w14:paraId="4BEA2DB2" w14:textId="77777777" w:rsidTr="00920C86">
        <w:trPr>
          <w:jc w:val="center"/>
        </w:trPr>
        <w:tc>
          <w:tcPr>
            <w:tcW w:w="1547" w:type="dxa"/>
            <w:vMerge w:val="restart"/>
          </w:tcPr>
          <w:p w14:paraId="647E8D23" w14:textId="77777777" w:rsidR="00027208" w:rsidRPr="00CD6D43" w:rsidRDefault="00027208" w:rsidP="00920C86">
            <w:pPr>
              <w:pStyle w:val="RAMJOTabText"/>
              <w:rPr>
                <w:i/>
                <w:iCs/>
              </w:rPr>
            </w:pPr>
            <w:r w:rsidRPr="00CD6D43">
              <w:rPr>
                <w:i/>
                <w:iCs/>
              </w:rPr>
              <w:t>Hospitals</w:t>
            </w:r>
          </w:p>
        </w:tc>
        <w:tc>
          <w:tcPr>
            <w:tcW w:w="1973" w:type="dxa"/>
          </w:tcPr>
          <w:p w14:paraId="65F95154" w14:textId="77777777" w:rsidR="00027208" w:rsidRPr="00CD6D43" w:rsidRDefault="00027208" w:rsidP="00920C86">
            <w:pPr>
              <w:pStyle w:val="RAMJOTabText"/>
            </w:pPr>
            <w:r w:rsidRPr="00CD6D43">
              <w:t>Waste</w:t>
            </w:r>
          </w:p>
        </w:tc>
        <w:tc>
          <w:tcPr>
            <w:tcW w:w="5496" w:type="dxa"/>
          </w:tcPr>
          <w:p w14:paraId="28B1E6A6" w14:textId="77777777" w:rsidR="00027208" w:rsidRPr="00CD6D43" w:rsidRDefault="00027208" w:rsidP="00920C86">
            <w:pPr>
              <w:pStyle w:val="RAMJOTabText"/>
            </w:pPr>
            <w:r w:rsidRPr="00CD6D43">
              <w:t>Asbestos, various</w:t>
            </w:r>
          </w:p>
        </w:tc>
      </w:tr>
      <w:tr w:rsidR="00027208" w:rsidRPr="00CD6D43" w14:paraId="48F71EA6" w14:textId="77777777" w:rsidTr="00920C86">
        <w:trPr>
          <w:jc w:val="center"/>
        </w:trPr>
        <w:tc>
          <w:tcPr>
            <w:tcW w:w="1547" w:type="dxa"/>
            <w:vMerge/>
          </w:tcPr>
          <w:p w14:paraId="71E7D2C3" w14:textId="77777777" w:rsidR="00027208" w:rsidRPr="00CD6D43" w:rsidRDefault="00027208" w:rsidP="00920C86">
            <w:pPr>
              <w:pStyle w:val="RAMJOTabText"/>
            </w:pPr>
          </w:p>
        </w:tc>
        <w:tc>
          <w:tcPr>
            <w:tcW w:w="1973" w:type="dxa"/>
          </w:tcPr>
          <w:p w14:paraId="658D7F85" w14:textId="77777777" w:rsidR="00027208" w:rsidRPr="00CD6D43" w:rsidRDefault="00027208" w:rsidP="00920C86">
            <w:pPr>
              <w:pStyle w:val="RAMJOTabText"/>
            </w:pPr>
            <w:r w:rsidRPr="00CD6D43">
              <w:t>Radioactive material</w:t>
            </w:r>
          </w:p>
        </w:tc>
        <w:tc>
          <w:tcPr>
            <w:tcW w:w="5496" w:type="dxa"/>
          </w:tcPr>
          <w:p w14:paraId="0061F4C0" w14:textId="77777777" w:rsidR="00027208" w:rsidRPr="00CD6D43" w:rsidRDefault="00027208" w:rsidP="00920C86">
            <w:pPr>
              <w:pStyle w:val="RAMJOTabText"/>
            </w:pPr>
            <w:r w:rsidRPr="00CD6D43">
              <w:t>Diagnostic and therapeutic isotopes</w:t>
            </w:r>
          </w:p>
        </w:tc>
      </w:tr>
      <w:tr w:rsidR="00027208" w:rsidRPr="00CD6D43" w14:paraId="05D4E812" w14:textId="77777777" w:rsidTr="00920C86">
        <w:trPr>
          <w:jc w:val="center"/>
        </w:trPr>
        <w:tc>
          <w:tcPr>
            <w:tcW w:w="1547" w:type="dxa"/>
          </w:tcPr>
          <w:p w14:paraId="4B5FA949" w14:textId="77777777" w:rsidR="00027208" w:rsidRPr="00CD6D43" w:rsidRDefault="00027208" w:rsidP="00920C86">
            <w:pPr>
              <w:pStyle w:val="RAMJOTabText"/>
            </w:pPr>
            <w:r w:rsidRPr="00CD6D43">
              <w:t>Iron and steel work</w:t>
            </w:r>
          </w:p>
        </w:tc>
        <w:tc>
          <w:tcPr>
            <w:tcW w:w="1973" w:type="dxa"/>
          </w:tcPr>
          <w:p w14:paraId="2FEE3BB9" w14:textId="77777777" w:rsidR="00027208" w:rsidRPr="00CD6D43" w:rsidRDefault="00027208" w:rsidP="00920C86">
            <w:pPr>
              <w:pStyle w:val="RAMJOTabText"/>
            </w:pPr>
            <w:r w:rsidRPr="00CD6D43">
              <w:t>Organics, metals</w:t>
            </w:r>
          </w:p>
        </w:tc>
        <w:tc>
          <w:tcPr>
            <w:tcW w:w="5496" w:type="dxa"/>
          </w:tcPr>
          <w:p w14:paraId="6175F8C1" w14:textId="77777777" w:rsidR="00027208" w:rsidRPr="00CD6D43" w:rsidRDefault="00027208" w:rsidP="00920C86">
            <w:pPr>
              <w:pStyle w:val="RAMJOTabText"/>
            </w:pPr>
            <w:r w:rsidRPr="00CD6D43">
              <w:t>BTEX; phenolics; PAHs; metals and oxides of iron, nickel, copper, chromium, magnesium, manganese and graphite</w:t>
            </w:r>
          </w:p>
        </w:tc>
      </w:tr>
      <w:tr w:rsidR="00027208" w:rsidRPr="00CD6D43" w14:paraId="1FBC41B8" w14:textId="77777777" w:rsidTr="00920C86">
        <w:trPr>
          <w:jc w:val="center"/>
        </w:trPr>
        <w:tc>
          <w:tcPr>
            <w:tcW w:w="1547" w:type="dxa"/>
          </w:tcPr>
          <w:p w14:paraId="53D7B9DA" w14:textId="77777777" w:rsidR="00027208" w:rsidRPr="00CD6D43" w:rsidRDefault="00027208" w:rsidP="00920C86">
            <w:pPr>
              <w:pStyle w:val="RAMJOTabText"/>
            </w:pPr>
            <w:r w:rsidRPr="00CD6D43">
              <w:t>Landfill sites</w:t>
            </w:r>
          </w:p>
        </w:tc>
        <w:tc>
          <w:tcPr>
            <w:tcW w:w="1973" w:type="dxa"/>
          </w:tcPr>
          <w:p w14:paraId="1601CCB2" w14:textId="77777777" w:rsidR="00027208" w:rsidRPr="00CD6D43" w:rsidRDefault="00027208" w:rsidP="00920C86">
            <w:pPr>
              <w:pStyle w:val="RAMJOTabText"/>
            </w:pPr>
            <w:r w:rsidRPr="00CD6D43">
              <w:t>Gases, metals, organics</w:t>
            </w:r>
          </w:p>
        </w:tc>
        <w:tc>
          <w:tcPr>
            <w:tcW w:w="5496" w:type="dxa"/>
          </w:tcPr>
          <w:p w14:paraId="5E167CBD" w14:textId="77777777" w:rsidR="00027208" w:rsidRPr="00CD6D43" w:rsidRDefault="00027208" w:rsidP="00920C86">
            <w:pPr>
              <w:pStyle w:val="RAMJOTabText"/>
            </w:pPr>
            <w:r w:rsidRPr="00CD6D43">
              <w:t xml:space="preserve">Methane, carbon dioxide, ammonia, </w:t>
            </w:r>
            <w:proofErr w:type="spellStart"/>
            <w:r w:rsidRPr="00CD6D43">
              <w:t>sulfides</w:t>
            </w:r>
            <w:proofErr w:type="spellEnd"/>
            <w:r w:rsidRPr="00CD6D43">
              <w:t>, heavy metals, organic acids, hydrocarbons, asbestos</w:t>
            </w:r>
          </w:p>
        </w:tc>
      </w:tr>
      <w:tr w:rsidR="00027208" w:rsidRPr="00CD6D43" w14:paraId="283C6900" w14:textId="77777777" w:rsidTr="00920C86">
        <w:trPr>
          <w:jc w:val="center"/>
        </w:trPr>
        <w:tc>
          <w:tcPr>
            <w:tcW w:w="1547" w:type="dxa"/>
          </w:tcPr>
          <w:p w14:paraId="1431E845" w14:textId="77777777" w:rsidR="00027208" w:rsidRPr="00CD6D43" w:rsidRDefault="00027208" w:rsidP="00920C86">
            <w:pPr>
              <w:pStyle w:val="RAMJOTabText"/>
            </w:pPr>
            <w:r w:rsidRPr="00CD6D43">
              <w:t>Marinas</w:t>
            </w:r>
          </w:p>
        </w:tc>
        <w:tc>
          <w:tcPr>
            <w:tcW w:w="1973" w:type="dxa"/>
          </w:tcPr>
          <w:p w14:paraId="59A849ED" w14:textId="77777777" w:rsidR="00027208" w:rsidRPr="00CD6D43" w:rsidRDefault="00027208" w:rsidP="00920C86">
            <w:pPr>
              <w:pStyle w:val="RAMJOTabText"/>
            </w:pPr>
            <w:r w:rsidRPr="00CD6D43">
              <w:t>Antifouling paints</w:t>
            </w:r>
          </w:p>
        </w:tc>
        <w:tc>
          <w:tcPr>
            <w:tcW w:w="5496" w:type="dxa"/>
          </w:tcPr>
          <w:p w14:paraId="2828DF0B" w14:textId="77777777" w:rsidR="00027208" w:rsidRPr="00CD6D43" w:rsidRDefault="00027208" w:rsidP="00920C86">
            <w:pPr>
              <w:pStyle w:val="RAMJOTabText"/>
            </w:pPr>
            <w:r w:rsidRPr="00CD6D43">
              <w:t>Copper, tributyltin</w:t>
            </w:r>
          </w:p>
          <w:p w14:paraId="43016996" w14:textId="77777777" w:rsidR="00027208" w:rsidRPr="00CD6D43" w:rsidRDefault="00027208" w:rsidP="00920C86">
            <w:pPr>
              <w:pStyle w:val="RAMJOTabText"/>
              <w:rPr>
                <w:i/>
                <w:iCs/>
              </w:rPr>
            </w:pPr>
            <w:r w:rsidRPr="00CD6D43">
              <w:rPr>
                <w:i/>
                <w:iCs/>
              </w:rPr>
              <w:t xml:space="preserve">See also </w:t>
            </w:r>
            <w:r w:rsidRPr="00CD6D43">
              <w:t>– ‘engine works’, ‘metal treatments’ (‘electroplating’ metals)</w:t>
            </w:r>
            <w:r w:rsidRPr="00CD6D43">
              <w:rPr>
                <w:i/>
                <w:iCs/>
              </w:rPr>
              <w:t xml:space="preserve"> </w:t>
            </w:r>
          </w:p>
        </w:tc>
      </w:tr>
      <w:tr w:rsidR="00027208" w:rsidRPr="00CD6D43" w14:paraId="31CD4FE0" w14:textId="77777777" w:rsidTr="00920C86">
        <w:trPr>
          <w:jc w:val="center"/>
        </w:trPr>
        <w:tc>
          <w:tcPr>
            <w:tcW w:w="1547" w:type="dxa"/>
            <w:vMerge w:val="restart"/>
          </w:tcPr>
          <w:p w14:paraId="3094DFBF" w14:textId="77777777" w:rsidR="00027208" w:rsidRPr="00CD6D43" w:rsidRDefault="00027208" w:rsidP="00920C86">
            <w:pPr>
              <w:pStyle w:val="RAMJOTabText"/>
            </w:pPr>
            <w:r w:rsidRPr="00CD6D43">
              <w:t>Metal treatment</w:t>
            </w:r>
          </w:p>
        </w:tc>
        <w:tc>
          <w:tcPr>
            <w:tcW w:w="1973" w:type="dxa"/>
          </w:tcPr>
          <w:p w14:paraId="5A586572" w14:textId="77777777" w:rsidR="00027208" w:rsidRPr="00CD6D43" w:rsidRDefault="00027208" w:rsidP="00920C86">
            <w:pPr>
              <w:pStyle w:val="RAMJOTabText"/>
            </w:pPr>
            <w:r w:rsidRPr="00CD6D43">
              <w:t xml:space="preserve">Electroplating </w:t>
            </w:r>
          </w:p>
        </w:tc>
        <w:tc>
          <w:tcPr>
            <w:tcW w:w="5496" w:type="dxa"/>
          </w:tcPr>
          <w:p w14:paraId="0C38B610" w14:textId="77777777" w:rsidR="00027208" w:rsidRPr="00CD6D43" w:rsidRDefault="00027208" w:rsidP="00920C86">
            <w:pPr>
              <w:pStyle w:val="RAMJOTabText"/>
            </w:pPr>
            <w:r w:rsidRPr="00CD6D43">
              <w:rPr>
                <w:u w:val="single"/>
              </w:rPr>
              <w:t>Metals</w:t>
            </w:r>
            <w:r w:rsidRPr="00CD6D43">
              <w:t xml:space="preserve"> – nickel, chromium, zinc, aluminium, copper, lead, cadmium, tin</w:t>
            </w:r>
          </w:p>
          <w:p w14:paraId="76AD29A6" w14:textId="77777777" w:rsidR="00027208" w:rsidRPr="00CD6D43" w:rsidRDefault="00027208" w:rsidP="00920C86">
            <w:pPr>
              <w:pStyle w:val="RAMJOTabText"/>
            </w:pPr>
            <w:r w:rsidRPr="00CD6D43">
              <w:rPr>
                <w:u w:val="single"/>
              </w:rPr>
              <w:t>Acids</w:t>
            </w:r>
            <w:r w:rsidRPr="00CD6D43">
              <w:t xml:space="preserve"> – sulfuric, hydrochloric, nitric and phosphoric acids</w:t>
            </w:r>
          </w:p>
          <w:p w14:paraId="6C23BB17" w14:textId="77777777" w:rsidR="00027208" w:rsidRPr="00CD6D43" w:rsidRDefault="00027208" w:rsidP="00920C86">
            <w:pPr>
              <w:pStyle w:val="RAMJOTabText"/>
            </w:pPr>
            <w:r w:rsidRPr="00CD6D43">
              <w:rPr>
                <w:u w:val="single"/>
              </w:rPr>
              <w:t>General</w:t>
            </w:r>
            <w:r w:rsidRPr="00CD6D43">
              <w:t xml:space="preserve"> – sodium hydroxide, 1,1,1–trichloroethane, tetrachloroethylene, toluene, ethylene glycol, cyanide compounds</w:t>
            </w:r>
          </w:p>
        </w:tc>
      </w:tr>
      <w:tr w:rsidR="00027208" w:rsidRPr="00CD6D43" w14:paraId="33A742A4" w14:textId="77777777" w:rsidTr="00920C86">
        <w:trPr>
          <w:jc w:val="center"/>
        </w:trPr>
        <w:tc>
          <w:tcPr>
            <w:tcW w:w="1547" w:type="dxa"/>
            <w:vMerge/>
          </w:tcPr>
          <w:p w14:paraId="2C7E1B38" w14:textId="77777777" w:rsidR="00027208" w:rsidRPr="00CD6D43" w:rsidRDefault="00027208" w:rsidP="00920C86">
            <w:pPr>
              <w:pStyle w:val="RAMJOTabText"/>
            </w:pPr>
          </w:p>
        </w:tc>
        <w:tc>
          <w:tcPr>
            <w:tcW w:w="1973" w:type="dxa"/>
          </w:tcPr>
          <w:p w14:paraId="7CE6FAD2" w14:textId="77777777" w:rsidR="00027208" w:rsidRPr="00CD6D43" w:rsidRDefault="00027208" w:rsidP="00920C86">
            <w:pPr>
              <w:pStyle w:val="RAMJOTabText"/>
            </w:pPr>
            <w:r w:rsidRPr="00CD6D43">
              <w:t>Liquid carburising baths</w:t>
            </w:r>
          </w:p>
        </w:tc>
        <w:tc>
          <w:tcPr>
            <w:tcW w:w="5496" w:type="dxa"/>
          </w:tcPr>
          <w:p w14:paraId="4431556E" w14:textId="77777777" w:rsidR="00027208" w:rsidRPr="00CD6D43" w:rsidRDefault="00027208" w:rsidP="00920C86">
            <w:pPr>
              <w:pStyle w:val="RAMJOTabText"/>
            </w:pPr>
            <w:r w:rsidRPr="00CD6D43">
              <w:t>Sodium, cyanide, barium, chloride, potassium chloride, sodium chloride, sodium carbonate, sodium cyanate</w:t>
            </w:r>
          </w:p>
        </w:tc>
      </w:tr>
      <w:tr w:rsidR="00027208" w:rsidRPr="00CD6D43" w14:paraId="3FBDA926" w14:textId="77777777" w:rsidTr="00920C86">
        <w:trPr>
          <w:jc w:val="center"/>
        </w:trPr>
        <w:tc>
          <w:tcPr>
            <w:tcW w:w="1547" w:type="dxa"/>
          </w:tcPr>
          <w:p w14:paraId="32B453B6" w14:textId="77777777" w:rsidR="00027208" w:rsidRPr="00CD6D43" w:rsidRDefault="00027208" w:rsidP="00920C86">
            <w:pPr>
              <w:pStyle w:val="RAMJOTabText"/>
            </w:pPr>
            <w:r w:rsidRPr="00CD6D43">
              <w:t xml:space="preserve">Mining and extractive industries </w:t>
            </w:r>
          </w:p>
        </w:tc>
        <w:tc>
          <w:tcPr>
            <w:tcW w:w="1973" w:type="dxa"/>
          </w:tcPr>
          <w:p w14:paraId="4AFC478E" w14:textId="77777777" w:rsidR="00027208" w:rsidRPr="00CD6D43" w:rsidRDefault="00027208" w:rsidP="00920C86">
            <w:pPr>
              <w:pStyle w:val="RAMJOTabText"/>
            </w:pPr>
          </w:p>
        </w:tc>
        <w:tc>
          <w:tcPr>
            <w:tcW w:w="5496" w:type="dxa"/>
          </w:tcPr>
          <w:p w14:paraId="4B51F5A4" w14:textId="77777777" w:rsidR="00027208" w:rsidRPr="00CD6D43" w:rsidRDefault="00027208" w:rsidP="00920C86">
            <w:pPr>
              <w:pStyle w:val="RAMJOTabText"/>
            </w:pPr>
            <w:r w:rsidRPr="00CD6D43">
              <w:t xml:space="preserve">Arsenic, mercury and cyanides. </w:t>
            </w:r>
            <w:r w:rsidRPr="00CD6D43">
              <w:rPr>
                <w:i/>
                <w:iCs/>
              </w:rPr>
              <w:t>See</w:t>
            </w:r>
            <w:r w:rsidRPr="00CD6D43">
              <w:t xml:space="preserve"> </w:t>
            </w:r>
            <w:r w:rsidRPr="00CD6D43">
              <w:rPr>
                <w:i/>
                <w:iCs/>
              </w:rPr>
              <w:t>also</w:t>
            </w:r>
            <w:r w:rsidRPr="00CD6D43">
              <w:t xml:space="preserve"> – ‘chemical manufacture and use’ (‘explosives’).</w:t>
            </w:r>
          </w:p>
          <w:p w14:paraId="2249735D" w14:textId="77777777" w:rsidR="00027208" w:rsidRPr="00CD6D43" w:rsidRDefault="00027208" w:rsidP="00920C86">
            <w:pPr>
              <w:pStyle w:val="RAMJOTabText"/>
            </w:pPr>
            <w:r w:rsidRPr="00CD6D43">
              <w:t>Aluminium, arsenic, copper, chromium, cobalt, lead, manganese, nickel, selenium, zinc and radio radionuclides.</w:t>
            </w:r>
          </w:p>
          <w:p w14:paraId="76DB8801" w14:textId="77777777" w:rsidR="00027208" w:rsidRPr="00CD6D43" w:rsidRDefault="00027208" w:rsidP="00920C86">
            <w:pPr>
              <w:pStyle w:val="RAMJOTabText"/>
            </w:pPr>
            <w:r w:rsidRPr="00CD6D43">
              <w:t>The list of heavy metals should be decided according to the composition of the deposit and known impurities. Consideration should be given to chemicals associated with any mineral processing that also occurred on the mine site.</w:t>
            </w:r>
          </w:p>
          <w:p w14:paraId="5EFD8AAB" w14:textId="77777777" w:rsidR="00027208" w:rsidRPr="00CD6D43" w:rsidRDefault="00027208" w:rsidP="00920C86">
            <w:pPr>
              <w:pStyle w:val="RAMJOTabText"/>
            </w:pPr>
            <w:r w:rsidRPr="00CD6D43">
              <w:t>PFAS chemicals associated with firefighting equipment to protect mining infrastructure</w:t>
            </w:r>
          </w:p>
        </w:tc>
      </w:tr>
      <w:tr w:rsidR="00027208" w:rsidRPr="00CD6D43" w14:paraId="0C34AD7B" w14:textId="77777777" w:rsidTr="00920C86">
        <w:trPr>
          <w:jc w:val="center"/>
        </w:trPr>
        <w:tc>
          <w:tcPr>
            <w:tcW w:w="1547" w:type="dxa"/>
          </w:tcPr>
          <w:p w14:paraId="6A0EE747" w14:textId="77777777" w:rsidR="00027208" w:rsidRPr="00CD6D43" w:rsidRDefault="00027208" w:rsidP="00920C86">
            <w:pPr>
              <w:pStyle w:val="RAMJOTabText"/>
            </w:pPr>
            <w:r w:rsidRPr="00CD6D43">
              <w:t>Oil production and storage</w:t>
            </w:r>
          </w:p>
        </w:tc>
        <w:tc>
          <w:tcPr>
            <w:tcW w:w="1973" w:type="dxa"/>
          </w:tcPr>
          <w:p w14:paraId="58CB6BC7" w14:textId="77777777" w:rsidR="00027208" w:rsidRPr="00CD6D43" w:rsidRDefault="00027208" w:rsidP="00920C86">
            <w:pPr>
              <w:pStyle w:val="RAMJOTabText"/>
            </w:pPr>
          </w:p>
        </w:tc>
        <w:tc>
          <w:tcPr>
            <w:tcW w:w="5496" w:type="dxa"/>
          </w:tcPr>
          <w:p w14:paraId="0EF29B18" w14:textId="77777777" w:rsidR="00027208" w:rsidRPr="00CD6D43" w:rsidRDefault="00027208" w:rsidP="00920C86">
            <w:pPr>
              <w:pStyle w:val="RAMJOTabText"/>
              <w:rPr>
                <w:i/>
                <w:iCs/>
              </w:rPr>
            </w:pPr>
            <w:r w:rsidRPr="00CD6D43">
              <w:rPr>
                <w:i/>
                <w:iCs/>
              </w:rPr>
              <w:t xml:space="preserve">See </w:t>
            </w:r>
            <w:r w:rsidRPr="00CD6D43">
              <w:t>– ‘service stations and fuel storage facilities (depots)’</w:t>
            </w:r>
          </w:p>
        </w:tc>
      </w:tr>
      <w:tr w:rsidR="00027208" w:rsidRPr="00CD6D43" w14:paraId="4245668E" w14:textId="77777777" w:rsidTr="00920C86">
        <w:trPr>
          <w:jc w:val="center"/>
        </w:trPr>
        <w:tc>
          <w:tcPr>
            <w:tcW w:w="1547" w:type="dxa"/>
          </w:tcPr>
          <w:p w14:paraId="5BEFFF47" w14:textId="77777777" w:rsidR="00027208" w:rsidRPr="00CD6D43" w:rsidRDefault="00027208" w:rsidP="00920C86">
            <w:pPr>
              <w:pStyle w:val="RAMJOTabText"/>
            </w:pPr>
            <w:r w:rsidRPr="00CD6D43">
              <w:t>Paint formulation and manufacture</w:t>
            </w:r>
          </w:p>
        </w:tc>
        <w:tc>
          <w:tcPr>
            <w:tcW w:w="1973" w:type="dxa"/>
          </w:tcPr>
          <w:p w14:paraId="21213E75" w14:textId="77777777" w:rsidR="00027208" w:rsidRPr="00CD6D43" w:rsidRDefault="00027208" w:rsidP="00920C86">
            <w:pPr>
              <w:pStyle w:val="RAMJOTabText"/>
            </w:pPr>
          </w:p>
        </w:tc>
        <w:tc>
          <w:tcPr>
            <w:tcW w:w="5496" w:type="dxa"/>
          </w:tcPr>
          <w:p w14:paraId="1365C50E" w14:textId="77777777" w:rsidR="00027208" w:rsidRPr="00CD6D43" w:rsidRDefault="00027208" w:rsidP="00920C86">
            <w:pPr>
              <w:pStyle w:val="RAMJOTabText"/>
              <w:rPr>
                <w:i/>
                <w:iCs/>
              </w:rPr>
            </w:pPr>
            <w:r w:rsidRPr="00CD6D43">
              <w:rPr>
                <w:i/>
                <w:iCs/>
              </w:rPr>
              <w:t xml:space="preserve">See </w:t>
            </w:r>
            <w:r w:rsidRPr="00CD6D43">
              <w:t>– ‘chemical manufacture and use’ (‘paints’)</w:t>
            </w:r>
          </w:p>
        </w:tc>
      </w:tr>
      <w:tr w:rsidR="00027208" w:rsidRPr="00CD6D43" w14:paraId="39027569" w14:textId="77777777" w:rsidTr="00920C86">
        <w:trPr>
          <w:jc w:val="center"/>
        </w:trPr>
        <w:tc>
          <w:tcPr>
            <w:tcW w:w="1547" w:type="dxa"/>
          </w:tcPr>
          <w:p w14:paraId="7B7C1F76" w14:textId="77777777" w:rsidR="00027208" w:rsidRPr="00CD6D43" w:rsidRDefault="00027208" w:rsidP="00920C86">
            <w:pPr>
              <w:pStyle w:val="RAMJOTabText"/>
            </w:pPr>
            <w:r w:rsidRPr="00CD6D43">
              <w:t xml:space="preserve">Pesticide manufacture, </w:t>
            </w:r>
            <w:r w:rsidRPr="00CD6D43">
              <w:lastRenderedPageBreak/>
              <w:t>formulation and use</w:t>
            </w:r>
          </w:p>
        </w:tc>
        <w:tc>
          <w:tcPr>
            <w:tcW w:w="1973" w:type="dxa"/>
          </w:tcPr>
          <w:p w14:paraId="63CFF5D0" w14:textId="77777777" w:rsidR="00027208" w:rsidRPr="00CD6D43" w:rsidRDefault="00027208" w:rsidP="00920C86">
            <w:pPr>
              <w:pStyle w:val="RAMJOTabText"/>
            </w:pPr>
          </w:p>
        </w:tc>
        <w:tc>
          <w:tcPr>
            <w:tcW w:w="5496" w:type="dxa"/>
          </w:tcPr>
          <w:p w14:paraId="3C1627D2" w14:textId="77777777" w:rsidR="00027208" w:rsidRPr="00CD6D43" w:rsidRDefault="00027208" w:rsidP="00920C86">
            <w:pPr>
              <w:pStyle w:val="RAMJOTabText"/>
              <w:rPr>
                <w:i/>
                <w:iCs/>
              </w:rPr>
            </w:pPr>
            <w:r w:rsidRPr="00CD6D43">
              <w:rPr>
                <w:i/>
                <w:iCs/>
              </w:rPr>
              <w:t xml:space="preserve">See </w:t>
            </w:r>
            <w:r w:rsidRPr="00CD6D43">
              <w:t>– ‘chemical manufacture and use’ (‘pesticides’)</w:t>
            </w:r>
          </w:p>
        </w:tc>
      </w:tr>
      <w:tr w:rsidR="00027208" w:rsidRPr="00CD6D43" w14:paraId="4D9E16A2" w14:textId="77777777" w:rsidTr="00920C86">
        <w:trPr>
          <w:jc w:val="center"/>
        </w:trPr>
        <w:tc>
          <w:tcPr>
            <w:tcW w:w="1547" w:type="dxa"/>
          </w:tcPr>
          <w:p w14:paraId="2E5F19FB" w14:textId="77777777" w:rsidR="00027208" w:rsidRPr="00CD6D43" w:rsidRDefault="00027208" w:rsidP="00920C86">
            <w:pPr>
              <w:pStyle w:val="RAMJOTabText"/>
            </w:pPr>
            <w:r w:rsidRPr="00CD6D43">
              <w:t>Power stations</w:t>
            </w:r>
          </w:p>
        </w:tc>
        <w:tc>
          <w:tcPr>
            <w:tcW w:w="1973" w:type="dxa"/>
          </w:tcPr>
          <w:p w14:paraId="11748E0D" w14:textId="77777777" w:rsidR="00027208" w:rsidRPr="00CD6D43" w:rsidRDefault="00027208" w:rsidP="00920C86">
            <w:pPr>
              <w:pStyle w:val="RAMJOTabText"/>
            </w:pPr>
          </w:p>
        </w:tc>
        <w:tc>
          <w:tcPr>
            <w:tcW w:w="5496" w:type="dxa"/>
          </w:tcPr>
          <w:p w14:paraId="3F7A305C" w14:textId="77777777" w:rsidR="00027208" w:rsidRPr="00CD6D43" w:rsidRDefault="00027208" w:rsidP="00920C86">
            <w:pPr>
              <w:pStyle w:val="RAMJOTabText"/>
            </w:pPr>
            <w:r w:rsidRPr="00CD6D43">
              <w:t>Asbestos, PCBs, fly ash metals, water treatment chemicals</w:t>
            </w:r>
          </w:p>
        </w:tc>
      </w:tr>
      <w:tr w:rsidR="00027208" w:rsidRPr="00CD6D43" w14:paraId="235CC0D3" w14:textId="77777777" w:rsidTr="00920C86">
        <w:trPr>
          <w:jc w:val="center"/>
        </w:trPr>
        <w:tc>
          <w:tcPr>
            <w:tcW w:w="1547" w:type="dxa"/>
          </w:tcPr>
          <w:p w14:paraId="44D71D31" w14:textId="77777777" w:rsidR="00027208" w:rsidRPr="00CD6D43" w:rsidRDefault="00027208" w:rsidP="00920C86">
            <w:pPr>
              <w:pStyle w:val="RAMJOTabText"/>
            </w:pPr>
            <w:r w:rsidRPr="00CD6D43">
              <w:t>Printing shops</w:t>
            </w:r>
          </w:p>
        </w:tc>
        <w:tc>
          <w:tcPr>
            <w:tcW w:w="1973" w:type="dxa"/>
          </w:tcPr>
          <w:p w14:paraId="0B87C090" w14:textId="77777777" w:rsidR="00027208" w:rsidRPr="00CD6D43" w:rsidRDefault="00027208" w:rsidP="00920C86">
            <w:pPr>
              <w:pStyle w:val="RAMJOTabText"/>
            </w:pPr>
          </w:p>
        </w:tc>
        <w:tc>
          <w:tcPr>
            <w:tcW w:w="5496" w:type="dxa"/>
          </w:tcPr>
          <w:p w14:paraId="71F30D08" w14:textId="77777777" w:rsidR="00027208" w:rsidRPr="00CD6D43" w:rsidRDefault="00027208" w:rsidP="00920C86">
            <w:pPr>
              <w:pStyle w:val="RAMJOTabText"/>
            </w:pPr>
            <w:r w:rsidRPr="00CD6D43">
              <w:t>Acids, alkalis, solvents, chromium, trichloroethene, methyl ethyl ketone</w:t>
            </w:r>
          </w:p>
          <w:p w14:paraId="1447D901" w14:textId="77777777" w:rsidR="00027208" w:rsidRPr="00CD6D43" w:rsidRDefault="00027208" w:rsidP="00920C86">
            <w:pPr>
              <w:pStyle w:val="RAMJOTabText"/>
              <w:rPr>
                <w:i/>
                <w:iCs/>
              </w:rPr>
            </w:pPr>
            <w:r w:rsidRPr="00CD6D43">
              <w:rPr>
                <w:i/>
                <w:iCs/>
              </w:rPr>
              <w:t xml:space="preserve">See also </w:t>
            </w:r>
            <w:r w:rsidRPr="00CD6D43">
              <w:t>– ‘chemical manufacture and use’ (‘photography’)</w:t>
            </w:r>
          </w:p>
        </w:tc>
      </w:tr>
      <w:tr w:rsidR="00027208" w:rsidRPr="00CD6D43" w14:paraId="6E8175C8" w14:textId="77777777" w:rsidTr="00920C86">
        <w:trPr>
          <w:jc w:val="center"/>
        </w:trPr>
        <w:tc>
          <w:tcPr>
            <w:tcW w:w="1547" w:type="dxa"/>
          </w:tcPr>
          <w:p w14:paraId="385E20BD" w14:textId="77777777" w:rsidR="00027208" w:rsidRPr="00CD6D43" w:rsidRDefault="00027208" w:rsidP="00920C86">
            <w:pPr>
              <w:pStyle w:val="RAMJOTabText"/>
            </w:pPr>
            <w:r w:rsidRPr="00CD6D43">
              <w:t>Railway yards</w:t>
            </w:r>
          </w:p>
        </w:tc>
        <w:tc>
          <w:tcPr>
            <w:tcW w:w="1973" w:type="dxa"/>
          </w:tcPr>
          <w:p w14:paraId="0E1AD472" w14:textId="77777777" w:rsidR="00027208" w:rsidRPr="00CD6D43" w:rsidRDefault="00027208" w:rsidP="00920C86">
            <w:pPr>
              <w:pStyle w:val="RAMJOTabText"/>
            </w:pPr>
          </w:p>
        </w:tc>
        <w:tc>
          <w:tcPr>
            <w:tcW w:w="5496" w:type="dxa"/>
          </w:tcPr>
          <w:p w14:paraId="3654CE77" w14:textId="77777777" w:rsidR="00027208" w:rsidRPr="00CD6D43" w:rsidRDefault="00027208" w:rsidP="00920C86">
            <w:pPr>
              <w:pStyle w:val="RAMJOTabText"/>
            </w:pPr>
            <w:r w:rsidRPr="00CD6D43">
              <w:t>Hydrocarbons, asbestos, arsenic, phenolics (creosote), heavy metals, nitrates, ammonia</w:t>
            </w:r>
          </w:p>
        </w:tc>
      </w:tr>
      <w:tr w:rsidR="00027208" w:rsidRPr="00CD6D43" w14:paraId="644044D8" w14:textId="77777777" w:rsidTr="00920C86">
        <w:trPr>
          <w:jc w:val="center"/>
        </w:trPr>
        <w:tc>
          <w:tcPr>
            <w:tcW w:w="1547" w:type="dxa"/>
          </w:tcPr>
          <w:p w14:paraId="77906F97" w14:textId="77777777" w:rsidR="00027208" w:rsidRPr="00CD6D43" w:rsidRDefault="00027208" w:rsidP="00920C86">
            <w:pPr>
              <w:pStyle w:val="RAMJOTabText"/>
              <w:rPr>
                <w:i/>
                <w:iCs/>
              </w:rPr>
            </w:pPr>
            <w:r w:rsidRPr="00CD6D43">
              <w:rPr>
                <w:i/>
                <w:iCs/>
              </w:rPr>
              <w:t>Research Institutions (laboratories)</w:t>
            </w:r>
          </w:p>
        </w:tc>
        <w:tc>
          <w:tcPr>
            <w:tcW w:w="1973" w:type="dxa"/>
          </w:tcPr>
          <w:p w14:paraId="7B15F075" w14:textId="77777777" w:rsidR="00027208" w:rsidRPr="00CD6D43" w:rsidRDefault="00027208" w:rsidP="00920C86">
            <w:pPr>
              <w:pStyle w:val="RAMJOTabText"/>
            </w:pPr>
          </w:p>
        </w:tc>
        <w:tc>
          <w:tcPr>
            <w:tcW w:w="5496" w:type="dxa"/>
          </w:tcPr>
          <w:p w14:paraId="13B6BB68" w14:textId="77777777" w:rsidR="00027208" w:rsidRPr="00CD6D43" w:rsidRDefault="00027208" w:rsidP="00920C86">
            <w:pPr>
              <w:pStyle w:val="RAMJOTabText"/>
            </w:pPr>
            <w:r w:rsidRPr="00CD6D43">
              <w:t>Various, depending on the nature of work being carried out. A case-specific evaluation is required.</w:t>
            </w:r>
          </w:p>
        </w:tc>
      </w:tr>
      <w:tr w:rsidR="00027208" w:rsidRPr="00CD6D43" w14:paraId="02322093" w14:textId="77777777" w:rsidTr="00920C86">
        <w:trPr>
          <w:jc w:val="center"/>
        </w:trPr>
        <w:tc>
          <w:tcPr>
            <w:tcW w:w="1547" w:type="dxa"/>
          </w:tcPr>
          <w:p w14:paraId="109DF7ED" w14:textId="77777777" w:rsidR="00027208" w:rsidRPr="00CD6D43" w:rsidRDefault="00027208" w:rsidP="00920C86">
            <w:pPr>
              <w:pStyle w:val="RAMJOTabText"/>
            </w:pPr>
            <w:r w:rsidRPr="00CD6D43">
              <w:t>Scrap yards</w:t>
            </w:r>
          </w:p>
        </w:tc>
        <w:tc>
          <w:tcPr>
            <w:tcW w:w="1973" w:type="dxa"/>
          </w:tcPr>
          <w:p w14:paraId="173CF054" w14:textId="77777777" w:rsidR="00027208" w:rsidRPr="00CD6D43" w:rsidRDefault="00027208" w:rsidP="00920C86">
            <w:pPr>
              <w:pStyle w:val="RAMJOTabText"/>
            </w:pPr>
          </w:p>
        </w:tc>
        <w:tc>
          <w:tcPr>
            <w:tcW w:w="5496" w:type="dxa"/>
          </w:tcPr>
          <w:p w14:paraId="17DC86F5" w14:textId="77777777" w:rsidR="00027208" w:rsidRPr="00CD6D43" w:rsidRDefault="00027208" w:rsidP="00920C86">
            <w:pPr>
              <w:pStyle w:val="RAMJOTabText"/>
            </w:pPr>
            <w:r w:rsidRPr="00CD6D43">
              <w:t>Hydrocarbons, metals, solvents, asbestos</w:t>
            </w:r>
          </w:p>
        </w:tc>
      </w:tr>
      <w:tr w:rsidR="00027208" w:rsidRPr="00CD6D43" w14:paraId="37411C44" w14:textId="77777777" w:rsidTr="00920C86">
        <w:trPr>
          <w:jc w:val="center"/>
        </w:trPr>
        <w:tc>
          <w:tcPr>
            <w:tcW w:w="1547" w:type="dxa"/>
          </w:tcPr>
          <w:p w14:paraId="58186A63" w14:textId="77777777" w:rsidR="00027208" w:rsidRPr="00CD6D43" w:rsidRDefault="00027208" w:rsidP="00920C86">
            <w:pPr>
              <w:pStyle w:val="RAMJOTabText"/>
            </w:pPr>
            <w:r w:rsidRPr="00CD6D43">
              <w:t>Service stations and fuel storage facilities (depots)</w:t>
            </w:r>
          </w:p>
        </w:tc>
        <w:tc>
          <w:tcPr>
            <w:tcW w:w="1973" w:type="dxa"/>
          </w:tcPr>
          <w:p w14:paraId="3BB640A5" w14:textId="77777777" w:rsidR="00027208" w:rsidRPr="00CD6D43" w:rsidRDefault="00027208" w:rsidP="00920C86">
            <w:pPr>
              <w:pStyle w:val="RAMJOTabText"/>
            </w:pPr>
            <w:r w:rsidRPr="00CD6D43">
              <w:t>Petroleum hydrocarbons, PAHs and lead</w:t>
            </w:r>
          </w:p>
        </w:tc>
        <w:tc>
          <w:tcPr>
            <w:tcW w:w="5496" w:type="dxa"/>
          </w:tcPr>
          <w:p w14:paraId="59DABAE7" w14:textId="77777777" w:rsidR="00027208" w:rsidRPr="00CD6D43" w:rsidRDefault="00027208" w:rsidP="00920C86">
            <w:pPr>
              <w:pStyle w:val="RAMJOTabText"/>
            </w:pPr>
            <w:r w:rsidRPr="00CD6D43">
              <w:t>Aromatic hydrocarbons, BTEX, naphthalene, PAHs, phenols, lead</w:t>
            </w:r>
          </w:p>
        </w:tc>
      </w:tr>
      <w:tr w:rsidR="00027208" w:rsidRPr="00CD6D43" w14:paraId="15CA203A" w14:textId="77777777" w:rsidTr="00920C86">
        <w:trPr>
          <w:jc w:val="center"/>
        </w:trPr>
        <w:tc>
          <w:tcPr>
            <w:tcW w:w="1547" w:type="dxa"/>
          </w:tcPr>
          <w:p w14:paraId="57E62934" w14:textId="77777777" w:rsidR="00027208" w:rsidRPr="00CD6D43" w:rsidRDefault="00027208" w:rsidP="00920C86">
            <w:pPr>
              <w:pStyle w:val="RAMJOTabText"/>
            </w:pPr>
            <w:r w:rsidRPr="00CD6D43">
              <w:t xml:space="preserve">Sheep and cattle dips </w:t>
            </w:r>
          </w:p>
        </w:tc>
        <w:tc>
          <w:tcPr>
            <w:tcW w:w="1973" w:type="dxa"/>
          </w:tcPr>
          <w:p w14:paraId="33C79B30" w14:textId="77777777" w:rsidR="00027208" w:rsidRPr="00CD6D43" w:rsidRDefault="00027208" w:rsidP="00920C86">
            <w:pPr>
              <w:pStyle w:val="RAMJOTabText"/>
            </w:pPr>
          </w:p>
        </w:tc>
        <w:tc>
          <w:tcPr>
            <w:tcW w:w="5496" w:type="dxa"/>
          </w:tcPr>
          <w:p w14:paraId="0B995E7A" w14:textId="77777777" w:rsidR="00027208" w:rsidRPr="00CD6D43" w:rsidRDefault="00027208" w:rsidP="00920C86">
            <w:pPr>
              <w:pStyle w:val="RAMJOTabText"/>
            </w:pPr>
            <w:r w:rsidRPr="00CD6D43">
              <w:t>Arsenic, organochlorines, organophosphates, carbamates, synthetic pyrethroids</w:t>
            </w:r>
          </w:p>
        </w:tc>
      </w:tr>
      <w:tr w:rsidR="00027208" w:rsidRPr="00CD6D43" w14:paraId="72414F7E" w14:textId="77777777" w:rsidTr="00920C86">
        <w:trPr>
          <w:jc w:val="center"/>
        </w:trPr>
        <w:tc>
          <w:tcPr>
            <w:tcW w:w="1547" w:type="dxa"/>
          </w:tcPr>
          <w:p w14:paraId="06430380" w14:textId="77777777" w:rsidR="00027208" w:rsidRPr="00CD6D43" w:rsidRDefault="00027208" w:rsidP="00920C86">
            <w:pPr>
              <w:pStyle w:val="RAMJOTabText"/>
            </w:pPr>
            <w:r w:rsidRPr="00CD6D43">
              <w:t xml:space="preserve">Smelting and refining </w:t>
            </w:r>
          </w:p>
        </w:tc>
        <w:tc>
          <w:tcPr>
            <w:tcW w:w="1973" w:type="dxa"/>
          </w:tcPr>
          <w:p w14:paraId="53EA0257" w14:textId="77777777" w:rsidR="00027208" w:rsidRPr="00CD6D43" w:rsidRDefault="00027208" w:rsidP="00920C86">
            <w:pPr>
              <w:pStyle w:val="RAMJOTabText"/>
            </w:pPr>
          </w:p>
        </w:tc>
        <w:tc>
          <w:tcPr>
            <w:tcW w:w="5496" w:type="dxa"/>
          </w:tcPr>
          <w:p w14:paraId="5368B053" w14:textId="77777777" w:rsidR="00027208" w:rsidRPr="00CD6D43" w:rsidRDefault="00027208" w:rsidP="00920C86">
            <w:pPr>
              <w:pStyle w:val="RAMJOTabText"/>
            </w:pPr>
            <w:r w:rsidRPr="00CD6D43">
              <w:t>Metals, fluorides, chlorides and oxides of copper, tin, silver, selenium lead, and aluminium</w:t>
            </w:r>
          </w:p>
        </w:tc>
      </w:tr>
      <w:tr w:rsidR="00027208" w:rsidRPr="00CD6D43" w14:paraId="20EA7F95" w14:textId="77777777" w:rsidTr="00920C86">
        <w:trPr>
          <w:jc w:val="center"/>
        </w:trPr>
        <w:tc>
          <w:tcPr>
            <w:tcW w:w="1547" w:type="dxa"/>
          </w:tcPr>
          <w:p w14:paraId="4E9391D4" w14:textId="77777777" w:rsidR="00027208" w:rsidRPr="00CD6D43" w:rsidRDefault="00027208" w:rsidP="00920C86">
            <w:pPr>
              <w:pStyle w:val="RAMJOTabText"/>
            </w:pPr>
            <w:r w:rsidRPr="00CD6D43">
              <w:t xml:space="preserve">Tanning and associated trades </w:t>
            </w:r>
          </w:p>
        </w:tc>
        <w:tc>
          <w:tcPr>
            <w:tcW w:w="1973" w:type="dxa"/>
          </w:tcPr>
          <w:p w14:paraId="0E4E5201" w14:textId="77777777" w:rsidR="00027208" w:rsidRPr="00CD6D43" w:rsidRDefault="00027208" w:rsidP="00920C86">
            <w:pPr>
              <w:pStyle w:val="RAMJOTabText"/>
            </w:pPr>
            <w:r w:rsidRPr="00CD6D43">
              <w:t>Various</w:t>
            </w:r>
          </w:p>
        </w:tc>
        <w:tc>
          <w:tcPr>
            <w:tcW w:w="5496" w:type="dxa"/>
          </w:tcPr>
          <w:p w14:paraId="6DAC97A0" w14:textId="77777777" w:rsidR="00027208" w:rsidRPr="00CD6D43" w:rsidRDefault="00027208" w:rsidP="00920C86">
            <w:pPr>
              <w:pStyle w:val="RAMJOTabText"/>
            </w:pPr>
            <w:r w:rsidRPr="00CD6D43">
              <w:rPr>
                <w:u w:val="single"/>
              </w:rPr>
              <w:t>Metals</w:t>
            </w:r>
            <w:r w:rsidRPr="00CD6D43">
              <w:t xml:space="preserve"> – chromium, manganese, aluminium</w:t>
            </w:r>
          </w:p>
          <w:p w14:paraId="1141B5DC" w14:textId="77777777" w:rsidR="00027208" w:rsidRPr="00CD6D43" w:rsidRDefault="00027208" w:rsidP="00920C86">
            <w:pPr>
              <w:pStyle w:val="RAMJOTabText"/>
            </w:pPr>
            <w:r w:rsidRPr="00CD6D43">
              <w:rPr>
                <w:u w:val="single"/>
              </w:rPr>
              <w:t>General</w:t>
            </w:r>
            <w:r w:rsidRPr="00CD6D43">
              <w:t xml:space="preserve"> – ammonium </w:t>
            </w:r>
            <w:proofErr w:type="spellStart"/>
            <w:r w:rsidRPr="00CD6D43">
              <w:t>sulfate</w:t>
            </w:r>
            <w:proofErr w:type="spellEnd"/>
            <w:r w:rsidRPr="00CD6D43">
              <w:t xml:space="preserve">, ammonia, ammonium nitrate, arsenic phenolics, formaldehyde, </w:t>
            </w:r>
            <w:proofErr w:type="spellStart"/>
            <w:r w:rsidRPr="00CD6D43">
              <w:t>sulfide</w:t>
            </w:r>
            <w:proofErr w:type="spellEnd"/>
            <w:r w:rsidRPr="00CD6D43">
              <w:t>, tannic acid</w:t>
            </w:r>
          </w:p>
        </w:tc>
      </w:tr>
      <w:tr w:rsidR="00027208" w:rsidRPr="00CD6D43" w14:paraId="41EB366F" w14:textId="77777777" w:rsidTr="00920C86">
        <w:trPr>
          <w:jc w:val="center"/>
        </w:trPr>
        <w:tc>
          <w:tcPr>
            <w:tcW w:w="1547" w:type="dxa"/>
          </w:tcPr>
          <w:p w14:paraId="5F2D359E" w14:textId="77777777" w:rsidR="00027208" w:rsidRPr="00CD6D43" w:rsidRDefault="00027208" w:rsidP="00920C86">
            <w:pPr>
              <w:pStyle w:val="RAMJOTabText"/>
            </w:pPr>
            <w:r w:rsidRPr="00CD6D43">
              <w:t>Water and sewerage treatment plants</w:t>
            </w:r>
          </w:p>
        </w:tc>
        <w:tc>
          <w:tcPr>
            <w:tcW w:w="1973" w:type="dxa"/>
          </w:tcPr>
          <w:p w14:paraId="646EDAF8" w14:textId="77777777" w:rsidR="00027208" w:rsidRPr="00CD6D43" w:rsidRDefault="00027208" w:rsidP="00920C86">
            <w:pPr>
              <w:pStyle w:val="RAMJOTabText"/>
            </w:pPr>
            <w:r w:rsidRPr="00CD6D43">
              <w:t>Metals and chemicals used in water treatment and wastewater and biosolids treatment</w:t>
            </w:r>
          </w:p>
        </w:tc>
        <w:tc>
          <w:tcPr>
            <w:tcW w:w="5496" w:type="dxa"/>
          </w:tcPr>
          <w:p w14:paraId="0BD33D81" w14:textId="77777777" w:rsidR="00027208" w:rsidRPr="00CD6D43" w:rsidRDefault="00027208" w:rsidP="00920C86">
            <w:pPr>
              <w:pStyle w:val="RAMJOTabText"/>
            </w:pPr>
            <w:r w:rsidRPr="00CD6D43">
              <w:t>Aluminium, arsenic, cadmium, chromium, cobalt, lead, nickel, fluoride, lime, zinc</w:t>
            </w:r>
          </w:p>
        </w:tc>
      </w:tr>
      <w:tr w:rsidR="00027208" w:rsidRPr="00CD6D43" w14:paraId="534DACB0" w14:textId="77777777" w:rsidTr="00920C86">
        <w:trPr>
          <w:jc w:val="center"/>
        </w:trPr>
        <w:tc>
          <w:tcPr>
            <w:tcW w:w="1547" w:type="dxa"/>
          </w:tcPr>
          <w:p w14:paraId="77941F7B" w14:textId="77777777" w:rsidR="00027208" w:rsidRPr="00CD6D43" w:rsidRDefault="00027208" w:rsidP="00920C86">
            <w:pPr>
              <w:pStyle w:val="RAMJOTabText"/>
              <w:rPr>
                <w:i/>
                <w:iCs/>
              </w:rPr>
            </w:pPr>
            <w:r w:rsidRPr="00CD6D43">
              <w:rPr>
                <w:i/>
                <w:iCs/>
              </w:rPr>
              <w:t>Waste processing, storage and treatment</w:t>
            </w:r>
          </w:p>
        </w:tc>
        <w:tc>
          <w:tcPr>
            <w:tcW w:w="1973" w:type="dxa"/>
          </w:tcPr>
          <w:p w14:paraId="0888A5C0" w14:textId="77777777" w:rsidR="00027208" w:rsidRPr="00CD6D43" w:rsidRDefault="00027208" w:rsidP="00920C86">
            <w:pPr>
              <w:pStyle w:val="RAMJOTabText"/>
            </w:pPr>
            <w:r w:rsidRPr="00CD6D43">
              <w:t>Fire retardants, plastics</w:t>
            </w:r>
          </w:p>
        </w:tc>
        <w:tc>
          <w:tcPr>
            <w:tcW w:w="5496" w:type="dxa"/>
          </w:tcPr>
          <w:p w14:paraId="7D4B7829" w14:textId="77777777" w:rsidR="00027208" w:rsidRPr="00CD6D43" w:rsidRDefault="00027208" w:rsidP="00920C86">
            <w:pPr>
              <w:pStyle w:val="RAMJOTabText"/>
            </w:pPr>
            <w:r w:rsidRPr="00CD6D43">
              <w:t>Polybrominated diphenyl ethers, PFAS, plasticisers</w:t>
            </w:r>
          </w:p>
        </w:tc>
      </w:tr>
      <w:tr w:rsidR="00027208" w:rsidRPr="00CD6D43" w14:paraId="45E8814C" w14:textId="77777777" w:rsidTr="00920C86">
        <w:trPr>
          <w:jc w:val="center"/>
        </w:trPr>
        <w:tc>
          <w:tcPr>
            <w:tcW w:w="1547" w:type="dxa"/>
          </w:tcPr>
          <w:p w14:paraId="65E6B613" w14:textId="77777777" w:rsidR="00027208" w:rsidRPr="00CD6D43" w:rsidRDefault="00027208" w:rsidP="00920C86">
            <w:pPr>
              <w:pStyle w:val="RAMJOTabText"/>
            </w:pPr>
            <w:r w:rsidRPr="00CD6D43">
              <w:t>Wood preservation</w:t>
            </w:r>
          </w:p>
        </w:tc>
        <w:tc>
          <w:tcPr>
            <w:tcW w:w="1973" w:type="dxa"/>
          </w:tcPr>
          <w:p w14:paraId="5EE3E472" w14:textId="77777777" w:rsidR="00027208" w:rsidRPr="00CD6D43" w:rsidRDefault="00027208" w:rsidP="00920C86">
            <w:pPr>
              <w:pStyle w:val="RAMJOTabText"/>
            </w:pPr>
            <w:r w:rsidRPr="00CD6D43">
              <w:t>Metals</w:t>
            </w:r>
          </w:p>
        </w:tc>
        <w:tc>
          <w:tcPr>
            <w:tcW w:w="5496" w:type="dxa"/>
          </w:tcPr>
          <w:p w14:paraId="67BFD8AE" w14:textId="77777777" w:rsidR="00027208" w:rsidRPr="00CD6D43" w:rsidRDefault="00027208" w:rsidP="00920C86">
            <w:pPr>
              <w:pStyle w:val="RAMJOTabText"/>
            </w:pPr>
            <w:r w:rsidRPr="00CD6D43">
              <w:t xml:space="preserve">Chromium, copper, arsenic, naphthalene, ammonia, pentachlorophenol, dibenzofuran, anthracene, biphenyl, ammonium </w:t>
            </w:r>
            <w:proofErr w:type="spellStart"/>
            <w:r w:rsidRPr="00CD6D43">
              <w:t>sulfate</w:t>
            </w:r>
            <w:proofErr w:type="spellEnd"/>
            <w:r w:rsidRPr="00CD6D43">
              <w:t>, quinoline, boron, creosote, organochlorine pesticides</w:t>
            </w:r>
          </w:p>
        </w:tc>
      </w:tr>
    </w:tbl>
    <w:p w14:paraId="03B524A5" w14:textId="77777777" w:rsidR="00027208" w:rsidRPr="00CD6D43" w:rsidRDefault="00027208" w:rsidP="00027208">
      <w:pPr>
        <w:pStyle w:val="RAMJOTabNote"/>
      </w:pPr>
      <w:r w:rsidRPr="00CD6D43">
        <w:t>Note: PFAS = per- and polyfluoroalkyl substances; BTEX = benzene, toluene, ethylbenzene, xylene; PAH = polycyclic aromatic hydrocarbons; PCB = polychlorinated biphenyl.</w:t>
      </w:r>
    </w:p>
    <w:p w14:paraId="574B6DDC" w14:textId="77777777" w:rsidR="00027208" w:rsidRPr="00CD6D43" w:rsidRDefault="00027208" w:rsidP="00027208">
      <w:pPr>
        <w:pStyle w:val="RAMJOTabNote"/>
      </w:pPr>
      <w:r w:rsidRPr="00CD6D43">
        <w:t>Source: Table 2 in Appendix 1 of the Department of Planning and Environment’s draft</w:t>
      </w:r>
      <w:r w:rsidRPr="00CD6D43">
        <w:rPr>
          <w:i/>
          <w:iCs/>
        </w:rPr>
        <w:t xml:space="preserve"> Contaminated Land Planning Guidelines</w:t>
      </w:r>
      <w:r w:rsidRPr="00CD6D43">
        <w:t xml:space="preserve">. The use of </w:t>
      </w:r>
      <w:r w:rsidRPr="00CD6D43">
        <w:rPr>
          <w:i/>
          <w:iCs/>
        </w:rPr>
        <w:t>italics</w:t>
      </w:r>
      <w:r w:rsidRPr="00CD6D43">
        <w:t xml:space="preserve"> indicates an activity not identified in these guidelines but is known to cause site contamination.</w:t>
      </w:r>
    </w:p>
    <w:p w14:paraId="03C2794D" w14:textId="77777777" w:rsidR="00027208" w:rsidRPr="00CD6D43" w:rsidRDefault="00027208" w:rsidP="00027208">
      <w:pPr>
        <w:pStyle w:val="RAMJOTabNote"/>
      </w:pPr>
      <w:r w:rsidRPr="00CD6D43">
        <w:rPr>
          <w:vertAlign w:val="superscript"/>
        </w:rPr>
        <w:t>1</w:t>
      </w:r>
      <w:r w:rsidRPr="00CD6D43">
        <w:t xml:space="preserve"> </w:t>
      </w:r>
      <w:hyperlink r:id="rId4" w:history="1">
        <w:r w:rsidRPr="00CD6D43">
          <w:rPr>
            <w:rStyle w:val="Hyperlink"/>
            <w:szCs w:val="16"/>
          </w:rPr>
          <w:t>https://trade.maps.arcgis.com/apps/PublicInformation/index.html?appid=87434b6ec7dd4aba8cb664d8e646fb06</w:t>
        </w:r>
      </w:hyperlink>
    </w:p>
    <w:p w14:paraId="6E8E6FB1" w14:textId="77777777" w:rsidR="00B819B4" w:rsidRDefault="00B819B4"/>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08"/>
    <w:rsid w:val="00027208"/>
    <w:rsid w:val="003B1C72"/>
    <w:rsid w:val="008C18A3"/>
    <w:rsid w:val="00B819B4"/>
    <w:rsid w:val="00D84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4B281A"/>
  <w15:chartTrackingRefBased/>
  <w15:docId w15:val="{53D51969-FAA5-4445-84F0-118BBA86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7208"/>
    <w:pPr>
      <w:spacing w:after="160" w:line="259" w:lineRule="auto"/>
    </w:pPr>
    <w:rPr>
      <w:rFonts w:ascii="Arial" w:hAnsi="Arial"/>
      <w:sz w:val="20"/>
      <w:szCs w:val="22"/>
    </w:rPr>
  </w:style>
  <w:style w:type="paragraph" w:styleId="Heading1">
    <w:name w:val="heading 1"/>
    <w:basedOn w:val="Normal"/>
    <w:next w:val="Normal"/>
    <w:link w:val="Heading1Char"/>
    <w:qFormat/>
    <w:rsid w:val="00027208"/>
    <w:pPr>
      <w:keepNext/>
      <w:spacing w:line="240" w:lineRule="auto"/>
      <w:outlineLvl w:val="0"/>
    </w:pPr>
    <w:rPr>
      <w:rFonts w:cs="Arial"/>
      <w:b/>
      <w:bCs/>
      <w:kern w:val="2"/>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208"/>
    <w:rPr>
      <w:rFonts w:ascii="Arial" w:hAnsi="Arial" w:cs="Arial"/>
      <w:b/>
      <w:bCs/>
      <w:kern w:val="2"/>
      <w:sz w:val="20"/>
      <w:szCs w:val="20"/>
      <w14:ligatures w14:val="standardContextual"/>
    </w:rPr>
  </w:style>
  <w:style w:type="table" w:styleId="TableGrid">
    <w:name w:val="Table Grid"/>
    <w:basedOn w:val="TableNormal"/>
    <w:uiPriority w:val="39"/>
    <w:rsid w:val="00027208"/>
    <w:pPr>
      <w:spacing w:after="16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7208"/>
    <w:rPr>
      <w:color w:val="0000FF"/>
      <w:u w:val="single"/>
    </w:rPr>
  </w:style>
  <w:style w:type="paragraph" w:customStyle="1" w:styleId="RAMJOBody">
    <w:name w:val="RAMJO Body"/>
    <w:basedOn w:val="Normal"/>
    <w:link w:val="RAMJOBodyChar"/>
    <w:qFormat/>
    <w:rsid w:val="00027208"/>
    <w:pPr>
      <w:spacing w:line="240" w:lineRule="auto"/>
    </w:pPr>
    <w:rPr>
      <w:rFonts w:cs="Arial"/>
      <w:kern w:val="2"/>
      <w:szCs w:val="20"/>
      <w14:ligatures w14:val="standardContextual"/>
    </w:rPr>
  </w:style>
  <w:style w:type="paragraph" w:customStyle="1" w:styleId="RAMJOTabH">
    <w:name w:val="RAMJO Tab H"/>
    <w:basedOn w:val="Normal"/>
    <w:qFormat/>
    <w:rsid w:val="00027208"/>
    <w:pPr>
      <w:keepNext/>
      <w:spacing w:before="160" w:after="80" w:line="240" w:lineRule="auto"/>
    </w:pPr>
    <w:rPr>
      <w:rFonts w:cs="Arial"/>
      <w:kern w:val="2"/>
      <w:szCs w:val="20"/>
      <w14:ligatures w14:val="standardContextual"/>
    </w:rPr>
  </w:style>
  <w:style w:type="paragraph" w:customStyle="1" w:styleId="RAMJOTabNote">
    <w:name w:val="RAMJO Tab Note"/>
    <w:basedOn w:val="Normal"/>
    <w:qFormat/>
    <w:rsid w:val="00027208"/>
    <w:pPr>
      <w:spacing w:before="80" w:line="240" w:lineRule="auto"/>
      <w:contextualSpacing/>
    </w:pPr>
    <w:rPr>
      <w:rFonts w:cs="Arial"/>
      <w:kern w:val="2"/>
      <w:sz w:val="16"/>
      <w:szCs w:val="20"/>
      <w14:ligatures w14:val="standardContextual"/>
    </w:rPr>
  </w:style>
  <w:style w:type="paragraph" w:customStyle="1" w:styleId="RAMJOTabText">
    <w:name w:val="RAMJO Tab Text"/>
    <w:basedOn w:val="RAMJOBody"/>
    <w:link w:val="RAMJOTabTextChar"/>
    <w:qFormat/>
    <w:rsid w:val="00027208"/>
    <w:rPr>
      <w:bCs/>
    </w:rPr>
  </w:style>
  <w:style w:type="character" w:customStyle="1" w:styleId="RAMJOBodyChar">
    <w:name w:val="RAMJO Body Char"/>
    <w:basedOn w:val="DefaultParagraphFont"/>
    <w:link w:val="RAMJOBody"/>
    <w:rsid w:val="00027208"/>
    <w:rPr>
      <w:rFonts w:ascii="Arial" w:hAnsi="Arial" w:cs="Arial"/>
      <w:kern w:val="2"/>
      <w:sz w:val="20"/>
      <w:szCs w:val="20"/>
      <w14:ligatures w14:val="standardContextual"/>
    </w:rPr>
  </w:style>
  <w:style w:type="character" w:customStyle="1" w:styleId="RAMJOTabTextChar">
    <w:name w:val="RAMJO Tab Text Char"/>
    <w:basedOn w:val="RAMJOBodyChar"/>
    <w:link w:val="RAMJOTabText"/>
    <w:rsid w:val="00027208"/>
    <w:rPr>
      <w:rFonts w:ascii="Arial" w:hAnsi="Arial" w:cs="Arial"/>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2023-08-15T02:54:00Z</dcterms:created>
  <dcterms:modified xsi:type="dcterms:W3CDTF">2023-08-15T23:53:00Z</dcterms:modified>
</cp:coreProperties>
</file>